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8" w:rsidRPr="002E0A48" w:rsidRDefault="002E0A48" w:rsidP="002E0A48">
      <w:pPr>
        <w:spacing w:after="0" w:line="240" w:lineRule="auto"/>
        <w:contextualSpacing/>
        <w:jc w:val="center"/>
        <w:rPr>
          <w:rFonts w:ascii="Times New Roman" w:hAnsi="Times New Roman" w:cs="Times New Roman"/>
          <w:b/>
          <w:sz w:val="36"/>
          <w:szCs w:val="28"/>
          <w:lang w:val="en-GB"/>
        </w:rPr>
      </w:pPr>
      <w:r w:rsidRPr="002E0A48">
        <w:rPr>
          <w:rFonts w:ascii="Times New Roman" w:hAnsi="Times New Roman" w:cs="Times New Roman"/>
          <w:b/>
          <w:sz w:val="36"/>
          <w:szCs w:val="28"/>
          <w:lang w:val="en-GB"/>
        </w:rPr>
        <w:t>THE WALKING TOURISM: OPPORTUNITIES AND THREATS FOR THE SUSTAINABLE DEVELOPMENT. THE CASE OF THE “VA’ SENTIERO” PROJECT</w:t>
      </w:r>
    </w:p>
    <w:p w:rsidR="002E0A48" w:rsidRDefault="002E0A48" w:rsidP="002E0A48">
      <w:pPr>
        <w:spacing w:after="0" w:line="240" w:lineRule="auto"/>
        <w:contextualSpacing/>
        <w:jc w:val="center"/>
        <w:rPr>
          <w:rFonts w:ascii="Times New Roman" w:hAnsi="Times New Roman" w:cs="Times New Roman"/>
          <w:b/>
          <w:sz w:val="28"/>
          <w:szCs w:val="28"/>
          <w:lang w:val="en-GB"/>
        </w:rPr>
      </w:pPr>
    </w:p>
    <w:p w:rsidR="002E0A48" w:rsidRPr="000003B3" w:rsidRDefault="002E0A48" w:rsidP="002E0A48">
      <w:pPr>
        <w:spacing w:after="0" w:line="240" w:lineRule="auto"/>
        <w:contextualSpacing/>
        <w:jc w:val="center"/>
        <w:rPr>
          <w:rFonts w:ascii="Times New Roman" w:hAnsi="Times New Roman" w:cs="Times New Roman"/>
          <w:b/>
          <w:sz w:val="28"/>
          <w:szCs w:val="28"/>
          <w:lang w:val="en-GB"/>
        </w:rPr>
      </w:pPr>
    </w:p>
    <w:p w:rsidR="002E0A48" w:rsidRPr="00D63C9F" w:rsidRDefault="002E0A48" w:rsidP="002E0A48">
      <w:pPr>
        <w:spacing w:after="0" w:line="240" w:lineRule="auto"/>
        <w:contextualSpacing/>
        <w:jc w:val="center"/>
        <w:rPr>
          <w:rFonts w:ascii="Times New Roman" w:hAnsi="Times New Roman" w:cs="Times New Roman"/>
          <w:b/>
          <w:i/>
          <w:sz w:val="24"/>
          <w:szCs w:val="24"/>
          <w:lang w:val="en-GB"/>
        </w:rPr>
      </w:pPr>
      <w:r w:rsidRPr="00D63C9F">
        <w:rPr>
          <w:rFonts w:ascii="Times New Roman" w:hAnsi="Times New Roman" w:cs="Times New Roman"/>
          <w:b/>
          <w:i/>
          <w:sz w:val="24"/>
          <w:szCs w:val="24"/>
          <w:lang w:val="en-GB"/>
        </w:rPr>
        <w:t xml:space="preserve">Francesca Simeoni </w:t>
      </w:r>
    </w:p>
    <w:p w:rsidR="002E0A48" w:rsidRPr="002E0A48" w:rsidRDefault="002E0A48" w:rsidP="002E0A48">
      <w:pPr>
        <w:spacing w:after="0" w:line="240" w:lineRule="auto"/>
        <w:contextualSpacing/>
        <w:jc w:val="center"/>
        <w:rPr>
          <w:rFonts w:ascii="Times New Roman" w:hAnsi="Times New Roman" w:cs="Times New Roman"/>
          <w:sz w:val="24"/>
          <w:szCs w:val="24"/>
          <w:lang w:val="en-GB"/>
        </w:rPr>
      </w:pPr>
      <w:r w:rsidRPr="002E0A48">
        <w:rPr>
          <w:rFonts w:ascii="Times New Roman" w:hAnsi="Times New Roman" w:cs="Times New Roman"/>
          <w:sz w:val="24"/>
          <w:szCs w:val="24"/>
          <w:lang w:val="en-GB"/>
        </w:rPr>
        <w:t>Department of Business Administration</w:t>
      </w:r>
    </w:p>
    <w:p w:rsidR="002E0A48" w:rsidRPr="002E0A48" w:rsidRDefault="002E0A48" w:rsidP="002E0A48">
      <w:pPr>
        <w:spacing w:after="0" w:line="240" w:lineRule="auto"/>
        <w:contextualSpacing/>
        <w:jc w:val="center"/>
        <w:rPr>
          <w:rFonts w:ascii="Times New Roman" w:hAnsi="Times New Roman" w:cs="Times New Roman"/>
          <w:sz w:val="24"/>
          <w:szCs w:val="24"/>
          <w:lang w:val="en-GB"/>
        </w:rPr>
      </w:pPr>
      <w:r w:rsidRPr="002E0A48">
        <w:rPr>
          <w:rFonts w:ascii="Times New Roman" w:hAnsi="Times New Roman" w:cs="Times New Roman"/>
          <w:sz w:val="24"/>
          <w:szCs w:val="24"/>
          <w:lang w:val="en-GB"/>
        </w:rPr>
        <w:t>University of Verona - Italy</w:t>
      </w:r>
    </w:p>
    <w:p w:rsidR="002E0A48" w:rsidRPr="004D40CA" w:rsidRDefault="00E93AC9" w:rsidP="002E0A48">
      <w:pPr>
        <w:spacing w:after="0" w:line="240" w:lineRule="auto"/>
        <w:contextualSpacing/>
        <w:jc w:val="center"/>
        <w:rPr>
          <w:rFonts w:ascii="Times New Roman" w:hAnsi="Times New Roman" w:cs="Times New Roman"/>
          <w:sz w:val="24"/>
          <w:szCs w:val="24"/>
          <w:lang w:val="en-GB"/>
        </w:rPr>
      </w:pPr>
      <w:hyperlink r:id="rId8" w:history="1">
        <w:r w:rsidR="002E0A48" w:rsidRPr="004D40CA">
          <w:rPr>
            <w:rStyle w:val="Lienhypertexte"/>
            <w:rFonts w:ascii="Times New Roman" w:hAnsi="Times New Roman" w:cs="Times New Roman"/>
            <w:color w:val="auto"/>
            <w:sz w:val="24"/>
            <w:szCs w:val="24"/>
            <w:lang w:val="en-GB"/>
          </w:rPr>
          <w:t>francesca.simeoni@univr.it</w:t>
        </w:r>
      </w:hyperlink>
    </w:p>
    <w:p w:rsidR="002E0A48" w:rsidRPr="002E0A48" w:rsidRDefault="002E0A48" w:rsidP="002E0A48">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Corresponding Author</w:t>
      </w:r>
    </w:p>
    <w:p w:rsidR="002E0A48" w:rsidRPr="002E0A48" w:rsidRDefault="002E0A48" w:rsidP="002E0A48">
      <w:pPr>
        <w:spacing w:after="0" w:line="240" w:lineRule="auto"/>
        <w:contextualSpacing/>
        <w:jc w:val="center"/>
        <w:rPr>
          <w:rFonts w:ascii="Times New Roman" w:hAnsi="Times New Roman" w:cs="Times New Roman"/>
          <w:i/>
          <w:sz w:val="24"/>
          <w:szCs w:val="24"/>
          <w:lang w:val="en-GB"/>
        </w:rPr>
      </w:pPr>
    </w:p>
    <w:p w:rsidR="002E0A48" w:rsidRPr="00D63C9F" w:rsidRDefault="002E0A48" w:rsidP="002E0A48">
      <w:pPr>
        <w:spacing w:after="0" w:line="240" w:lineRule="auto"/>
        <w:contextualSpacing/>
        <w:jc w:val="center"/>
        <w:rPr>
          <w:rFonts w:ascii="Times New Roman" w:hAnsi="Times New Roman" w:cs="Times New Roman"/>
          <w:b/>
          <w:i/>
          <w:sz w:val="24"/>
          <w:szCs w:val="24"/>
          <w:lang w:val="en-GB"/>
        </w:rPr>
      </w:pPr>
      <w:r w:rsidRPr="00D63C9F">
        <w:rPr>
          <w:rFonts w:ascii="Times New Roman" w:hAnsi="Times New Roman" w:cs="Times New Roman"/>
          <w:b/>
          <w:i/>
          <w:sz w:val="24"/>
          <w:szCs w:val="24"/>
          <w:lang w:val="en-GB"/>
        </w:rPr>
        <w:t xml:space="preserve">Veronica De </w:t>
      </w:r>
      <w:proofErr w:type="spellStart"/>
      <w:r w:rsidRPr="00D63C9F">
        <w:rPr>
          <w:rFonts w:ascii="Times New Roman" w:hAnsi="Times New Roman" w:cs="Times New Roman"/>
          <w:b/>
          <w:i/>
          <w:sz w:val="24"/>
          <w:szCs w:val="24"/>
          <w:lang w:val="en-GB"/>
        </w:rPr>
        <w:t>Crescenzo</w:t>
      </w:r>
      <w:proofErr w:type="spellEnd"/>
      <w:r w:rsidRPr="00D63C9F">
        <w:rPr>
          <w:rFonts w:ascii="Times New Roman" w:hAnsi="Times New Roman" w:cs="Times New Roman"/>
          <w:b/>
          <w:i/>
          <w:sz w:val="24"/>
          <w:szCs w:val="24"/>
          <w:lang w:val="en-GB"/>
        </w:rPr>
        <w:t xml:space="preserve"> </w:t>
      </w:r>
    </w:p>
    <w:p w:rsidR="002E0A48" w:rsidRPr="002E0A48" w:rsidRDefault="002E0A48" w:rsidP="002E0A48">
      <w:pPr>
        <w:spacing w:after="0" w:line="240" w:lineRule="auto"/>
        <w:contextualSpacing/>
        <w:jc w:val="center"/>
        <w:rPr>
          <w:rFonts w:ascii="Times New Roman" w:hAnsi="Times New Roman" w:cs="Times New Roman"/>
          <w:sz w:val="24"/>
          <w:szCs w:val="24"/>
          <w:lang w:val="en-GB"/>
        </w:rPr>
      </w:pPr>
      <w:r w:rsidRPr="002E0A48">
        <w:rPr>
          <w:rFonts w:ascii="Times New Roman" w:hAnsi="Times New Roman" w:cs="Times New Roman"/>
          <w:sz w:val="24"/>
          <w:szCs w:val="24"/>
          <w:lang w:val="en-GB"/>
        </w:rPr>
        <w:t>Department of Business Administration</w:t>
      </w:r>
    </w:p>
    <w:p w:rsidR="002E0A48" w:rsidRPr="002E0A48" w:rsidRDefault="002E0A48" w:rsidP="002E0A48">
      <w:pPr>
        <w:spacing w:after="0" w:line="240" w:lineRule="auto"/>
        <w:contextualSpacing/>
        <w:jc w:val="center"/>
        <w:rPr>
          <w:rFonts w:ascii="Times New Roman" w:hAnsi="Times New Roman" w:cs="Times New Roman"/>
          <w:sz w:val="24"/>
          <w:szCs w:val="24"/>
          <w:lang w:val="en-GB"/>
        </w:rPr>
      </w:pPr>
      <w:r w:rsidRPr="002E0A48">
        <w:rPr>
          <w:rFonts w:ascii="Times New Roman" w:hAnsi="Times New Roman" w:cs="Times New Roman"/>
          <w:sz w:val="24"/>
          <w:szCs w:val="24"/>
          <w:lang w:val="en-GB"/>
        </w:rPr>
        <w:t>University of Verona – Italy</w:t>
      </w:r>
    </w:p>
    <w:p w:rsidR="002E0A48" w:rsidRPr="003E0FA5" w:rsidRDefault="002E0A48" w:rsidP="002E0A48">
      <w:pPr>
        <w:spacing w:after="0" w:line="240" w:lineRule="auto"/>
        <w:contextualSpacing/>
        <w:jc w:val="center"/>
        <w:rPr>
          <w:rFonts w:ascii="Times New Roman" w:hAnsi="Times New Roman" w:cs="Times New Roman"/>
          <w:sz w:val="24"/>
          <w:szCs w:val="24"/>
          <w:lang w:val="en-GB"/>
        </w:rPr>
      </w:pPr>
      <w:r w:rsidRPr="003E0FA5">
        <w:rPr>
          <w:rFonts w:ascii="Times New Roman" w:hAnsi="Times New Roman" w:cs="Times New Roman"/>
          <w:sz w:val="24"/>
          <w:szCs w:val="24"/>
          <w:lang w:val="en-GB"/>
        </w:rPr>
        <w:t>veronica.decrescenzo@univr.it</w:t>
      </w:r>
    </w:p>
    <w:p w:rsidR="002E0A48" w:rsidRDefault="002E0A48" w:rsidP="002E0A48">
      <w:pPr>
        <w:spacing w:after="0" w:line="240" w:lineRule="auto"/>
        <w:contextualSpacing/>
        <w:jc w:val="center"/>
        <w:rPr>
          <w:rFonts w:ascii="Times New Roman" w:hAnsi="Times New Roman" w:cs="Times New Roman"/>
          <w:i/>
          <w:sz w:val="24"/>
          <w:szCs w:val="24"/>
          <w:lang w:val="en-GB"/>
        </w:rPr>
      </w:pPr>
    </w:p>
    <w:p w:rsidR="006214D8" w:rsidRDefault="006214D8" w:rsidP="002E0A48">
      <w:pPr>
        <w:spacing w:after="0" w:line="240" w:lineRule="auto"/>
        <w:contextualSpacing/>
        <w:jc w:val="center"/>
        <w:rPr>
          <w:rFonts w:ascii="Times New Roman" w:hAnsi="Times New Roman" w:cs="Times New Roman"/>
          <w:i/>
          <w:sz w:val="24"/>
          <w:szCs w:val="24"/>
          <w:lang w:val="en-GB"/>
        </w:rPr>
      </w:pPr>
    </w:p>
    <w:p w:rsidR="006214D8" w:rsidRDefault="006214D8" w:rsidP="002E0A48">
      <w:pPr>
        <w:spacing w:after="0" w:line="240" w:lineRule="auto"/>
        <w:contextualSpacing/>
        <w:jc w:val="center"/>
        <w:rPr>
          <w:rFonts w:ascii="Times New Roman" w:hAnsi="Times New Roman" w:cs="Times New Roman"/>
          <w:i/>
          <w:sz w:val="24"/>
          <w:szCs w:val="24"/>
          <w:lang w:val="en-GB"/>
        </w:rPr>
      </w:pPr>
    </w:p>
    <w:p w:rsidR="006214D8" w:rsidRDefault="006214D8" w:rsidP="002E0A48">
      <w:pPr>
        <w:spacing w:after="0" w:line="240" w:lineRule="auto"/>
        <w:contextualSpacing/>
        <w:jc w:val="center"/>
        <w:rPr>
          <w:rFonts w:ascii="Times New Roman" w:hAnsi="Times New Roman" w:cs="Times New Roman"/>
          <w:i/>
          <w:sz w:val="24"/>
          <w:szCs w:val="24"/>
          <w:lang w:val="en-GB"/>
        </w:rPr>
      </w:pPr>
    </w:p>
    <w:p w:rsidR="006214D8" w:rsidRDefault="006214D8" w:rsidP="006214D8">
      <w:pPr>
        <w:spacing w:after="0"/>
        <w:rPr>
          <w:rFonts w:ascii="Times New Roman" w:hAnsi="Times New Roman" w:cs="Times New Roman"/>
          <w:b/>
          <w:sz w:val="28"/>
          <w:szCs w:val="24"/>
          <w:lang w:val="en-US"/>
        </w:rPr>
      </w:pPr>
      <w:r w:rsidRPr="006214D8">
        <w:rPr>
          <w:rFonts w:ascii="Times New Roman" w:hAnsi="Times New Roman" w:cs="Times New Roman"/>
          <w:b/>
          <w:sz w:val="28"/>
          <w:szCs w:val="24"/>
          <w:lang w:val="en-US"/>
        </w:rPr>
        <w:t>Abstract:</w:t>
      </w:r>
    </w:p>
    <w:p w:rsidR="006214D8" w:rsidRPr="006214D8" w:rsidRDefault="006214D8" w:rsidP="006214D8">
      <w:pPr>
        <w:spacing w:after="0"/>
        <w:rPr>
          <w:rFonts w:ascii="Times New Roman" w:hAnsi="Times New Roman" w:cs="Times New Roman"/>
          <w:b/>
          <w:sz w:val="28"/>
          <w:szCs w:val="24"/>
          <w:lang w:val="en-US"/>
        </w:rPr>
      </w:pP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 xml:space="preserve">Purpose of the paper: The slow travel and tourism is a sustainable type of tourism from a social, economic and environmental point of view. The purpose of this research is to determine if and how particularly the walking tourism can become an ‘instrument’ to share interests and to protect the cultural, historical and natural heritage of a region. At the same time, this research wants to investigate the way in which funds for the development of walking tourism can be collected by exploiting mechanisms of citizens’ engagement. Therefore, a successful crowdfunding campaign has been analyzed. </w:t>
      </w: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Methodology: Considering that the research topic has been under-investigated until now, at first we selected a case-study approach. Nevertheless, this study represents the first step of a major research that follows an action research method to gain in-depth knowledge of this issue.</w:t>
      </w: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Main Findings: This study shows which are the principal features of a project for the development of the walking tourism and which are the principal opportunities and threats for all the public and private involved stakeholders.</w:t>
      </w: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Practical implications: Understanding the principal features of a such project is an important topic for tourism sector, public bodies, crowdfunding platforms, not-for-profit organizations and citizens.</w:t>
      </w: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 xml:space="preserve">Originality/value: To our knowledge this is the first study to create a link between the development of the walking tourism and the instruments for funding it. </w:t>
      </w:r>
    </w:p>
    <w:p w:rsidR="006214D8" w:rsidRPr="006214D8" w:rsidRDefault="006214D8" w:rsidP="006214D8">
      <w:pPr>
        <w:spacing w:after="0"/>
        <w:ind w:firstLine="284"/>
        <w:jc w:val="both"/>
        <w:rPr>
          <w:rFonts w:ascii="Times New Roman" w:hAnsi="Times New Roman"/>
          <w:sz w:val="24"/>
          <w:szCs w:val="24"/>
          <w:lang w:val="en-US" w:eastAsia="it-IT"/>
        </w:rPr>
      </w:pPr>
      <w:r w:rsidRPr="006214D8">
        <w:rPr>
          <w:rFonts w:ascii="Times New Roman" w:hAnsi="Times New Roman"/>
          <w:sz w:val="24"/>
          <w:szCs w:val="24"/>
          <w:lang w:val="en-US" w:eastAsia="it-IT"/>
        </w:rPr>
        <w:t>Type of paper: Research paper</w:t>
      </w:r>
    </w:p>
    <w:p w:rsidR="006214D8" w:rsidRPr="006214D8" w:rsidRDefault="006214D8" w:rsidP="006214D8">
      <w:pPr>
        <w:spacing w:after="0"/>
        <w:jc w:val="both"/>
        <w:rPr>
          <w:rFonts w:ascii="Times New Roman" w:hAnsi="Times New Roman"/>
          <w:sz w:val="24"/>
          <w:szCs w:val="24"/>
          <w:lang w:val="en-US" w:eastAsia="it-IT"/>
        </w:rPr>
      </w:pPr>
    </w:p>
    <w:p w:rsidR="002E0A48" w:rsidRDefault="006214D8" w:rsidP="006214D8">
      <w:pPr>
        <w:spacing w:after="0"/>
        <w:rPr>
          <w:rFonts w:ascii="Times New Roman" w:hAnsi="Times New Roman" w:cs="Times New Roman"/>
          <w:b/>
          <w:sz w:val="28"/>
          <w:szCs w:val="28"/>
          <w:lang w:val="en-GB"/>
        </w:rPr>
      </w:pPr>
      <w:r w:rsidRPr="006214D8">
        <w:rPr>
          <w:rFonts w:ascii="Times New Roman" w:hAnsi="Times New Roman"/>
          <w:b/>
          <w:sz w:val="24"/>
          <w:szCs w:val="24"/>
          <w:lang w:val="en-US"/>
        </w:rPr>
        <w:lastRenderedPageBreak/>
        <w:t>Keywords</w:t>
      </w:r>
      <w:r w:rsidRPr="006214D8">
        <w:rPr>
          <w:rFonts w:ascii="Times New Roman" w:hAnsi="Times New Roman"/>
          <w:sz w:val="24"/>
          <w:szCs w:val="24"/>
          <w:lang w:val="en-US"/>
        </w:rPr>
        <w:t xml:space="preserve">: slow travel, slow tourism, </w:t>
      </w:r>
      <w:r w:rsidRPr="006214D8">
        <w:rPr>
          <w:rFonts w:ascii="Times New Roman" w:hAnsi="Times New Roman"/>
          <w:sz w:val="24"/>
          <w:szCs w:val="24"/>
          <w:lang w:val="en-US" w:eastAsia="it-IT"/>
        </w:rPr>
        <w:t xml:space="preserve">walking tourism, </w:t>
      </w:r>
      <w:proofErr w:type="spellStart"/>
      <w:r w:rsidRPr="006214D8">
        <w:rPr>
          <w:rFonts w:ascii="Times New Roman" w:hAnsi="Times New Roman"/>
          <w:sz w:val="24"/>
          <w:szCs w:val="24"/>
          <w:lang w:val="en-US" w:eastAsia="it-IT"/>
        </w:rPr>
        <w:t>crowdfunding</w:t>
      </w:r>
      <w:proofErr w:type="spellEnd"/>
      <w:r w:rsidRPr="006214D8">
        <w:rPr>
          <w:rFonts w:ascii="Times New Roman" w:hAnsi="Times New Roman"/>
          <w:sz w:val="24"/>
          <w:szCs w:val="24"/>
          <w:lang w:val="en-US" w:eastAsia="it-IT"/>
        </w:rPr>
        <w:t xml:space="preserve">, citizens’ engagement, </w:t>
      </w:r>
      <w:proofErr w:type="spellStart"/>
      <w:r w:rsidRPr="006214D8">
        <w:rPr>
          <w:rFonts w:ascii="Times New Roman" w:hAnsi="Times New Roman"/>
          <w:sz w:val="24"/>
          <w:szCs w:val="24"/>
          <w:lang w:val="en-US" w:eastAsia="it-IT"/>
        </w:rPr>
        <w:t>Va</w:t>
      </w:r>
      <w:proofErr w:type="spellEnd"/>
      <w:r w:rsidRPr="006214D8">
        <w:rPr>
          <w:rFonts w:ascii="Times New Roman" w:hAnsi="Times New Roman"/>
          <w:sz w:val="24"/>
          <w:szCs w:val="24"/>
          <w:lang w:val="en-US" w:eastAsia="it-IT"/>
        </w:rPr>
        <w:t xml:space="preserve">’ </w:t>
      </w:r>
      <w:proofErr w:type="spellStart"/>
      <w:r w:rsidRPr="006214D8">
        <w:rPr>
          <w:rFonts w:ascii="Times New Roman" w:hAnsi="Times New Roman"/>
          <w:sz w:val="24"/>
          <w:szCs w:val="24"/>
          <w:lang w:val="en-US" w:eastAsia="it-IT"/>
        </w:rPr>
        <w:t>Sentiero</w:t>
      </w:r>
      <w:proofErr w:type="spellEnd"/>
      <w:r w:rsidR="002E0A48">
        <w:rPr>
          <w:rFonts w:ascii="Times New Roman" w:hAnsi="Times New Roman" w:cs="Times New Roman"/>
          <w:b/>
          <w:sz w:val="28"/>
          <w:szCs w:val="28"/>
          <w:lang w:val="en-GB"/>
        </w:rPr>
        <w:br w:type="page"/>
      </w:r>
    </w:p>
    <w:p w:rsidR="00833573" w:rsidRPr="003E0FA5" w:rsidRDefault="008154F9" w:rsidP="00833573">
      <w:pPr>
        <w:spacing w:after="0" w:line="240" w:lineRule="auto"/>
        <w:contextualSpacing/>
        <w:rPr>
          <w:rFonts w:ascii="Times New Roman" w:hAnsi="Times New Roman" w:cs="Times New Roman"/>
          <w:b/>
          <w:sz w:val="24"/>
          <w:szCs w:val="24"/>
          <w:lang w:val="en-GB"/>
        </w:rPr>
      </w:pPr>
      <w:r w:rsidRPr="003E0FA5">
        <w:rPr>
          <w:rFonts w:ascii="Times New Roman" w:hAnsi="Times New Roman" w:cs="Times New Roman"/>
          <w:b/>
          <w:sz w:val="24"/>
          <w:szCs w:val="24"/>
          <w:lang w:val="en-GB"/>
        </w:rPr>
        <w:lastRenderedPageBreak/>
        <w:t>1. Introduction</w:t>
      </w:r>
    </w:p>
    <w:p w:rsidR="00C57A70" w:rsidRPr="003E0FA5" w:rsidRDefault="00C57A70" w:rsidP="00833573">
      <w:pPr>
        <w:spacing w:after="0" w:line="240" w:lineRule="auto"/>
        <w:contextualSpacing/>
        <w:rPr>
          <w:rFonts w:ascii="Times New Roman" w:hAnsi="Times New Roman" w:cs="Times New Roman"/>
          <w:b/>
          <w:sz w:val="24"/>
          <w:szCs w:val="24"/>
          <w:lang w:val="en-GB"/>
        </w:rPr>
      </w:pPr>
    </w:p>
    <w:p w:rsidR="00FE11B0" w:rsidRPr="00192FA0" w:rsidRDefault="00812341" w:rsidP="00C57A70">
      <w:pPr>
        <w:autoSpaceDE w:val="0"/>
        <w:autoSpaceDN w:val="0"/>
        <w:adjustRightInd w:val="0"/>
        <w:spacing w:after="0" w:line="240" w:lineRule="auto"/>
        <w:ind w:firstLine="284"/>
        <w:jc w:val="both"/>
        <w:rPr>
          <w:rFonts w:ascii="Times New Roman" w:hAnsi="Times New Roman" w:cs="Times New Roman"/>
          <w:color w:val="2E74B5" w:themeColor="accent1" w:themeShade="BF"/>
          <w:sz w:val="24"/>
          <w:szCs w:val="24"/>
          <w:lang w:val="en-GB"/>
        </w:rPr>
      </w:pPr>
      <w:r w:rsidRPr="003E0FA5">
        <w:rPr>
          <w:rFonts w:ascii="Times New Roman" w:hAnsi="Times New Roman" w:cs="Times New Roman"/>
          <w:sz w:val="24"/>
          <w:szCs w:val="24"/>
          <w:lang w:val="en-GB"/>
        </w:rPr>
        <w:t>The slow tourism is a sustainable type of tourism from a social, economic and environmental point of view</w:t>
      </w:r>
      <w:r w:rsidR="00192FA0" w:rsidRPr="003E0FA5">
        <w:rPr>
          <w:rFonts w:ascii="Times New Roman" w:hAnsi="Times New Roman" w:cs="Times New Roman"/>
          <w:sz w:val="24"/>
          <w:szCs w:val="24"/>
          <w:lang w:val="en-GB"/>
        </w:rPr>
        <w:t xml:space="preserve"> (Dickinson, </w:t>
      </w:r>
      <w:proofErr w:type="spellStart"/>
      <w:r w:rsidR="00192FA0" w:rsidRPr="003E0FA5">
        <w:rPr>
          <w:rFonts w:ascii="Times New Roman" w:hAnsi="Times New Roman" w:cs="Times New Roman"/>
          <w:sz w:val="24"/>
          <w:szCs w:val="24"/>
          <w:lang w:val="en-GB"/>
        </w:rPr>
        <w:t>Lumsdon</w:t>
      </w:r>
      <w:proofErr w:type="spellEnd"/>
      <w:r w:rsidR="00192FA0" w:rsidRPr="003E0FA5">
        <w:rPr>
          <w:rFonts w:ascii="Times New Roman" w:hAnsi="Times New Roman" w:cs="Times New Roman"/>
          <w:sz w:val="24"/>
          <w:szCs w:val="24"/>
          <w:lang w:val="en-GB"/>
        </w:rPr>
        <w:t>, 2010)</w:t>
      </w:r>
      <w:r w:rsidRPr="003E0FA5">
        <w:rPr>
          <w:rFonts w:ascii="Times New Roman" w:hAnsi="Times New Roman" w:cs="Times New Roman"/>
          <w:sz w:val="24"/>
          <w:szCs w:val="24"/>
          <w:lang w:val="en-GB"/>
        </w:rPr>
        <w:t xml:space="preserve">. </w:t>
      </w:r>
      <w:r w:rsidR="008C4EA6" w:rsidRPr="003E0FA5">
        <w:rPr>
          <w:rFonts w:ascii="Times New Roman" w:hAnsi="Times New Roman" w:cs="Times New Roman"/>
          <w:sz w:val="24"/>
          <w:szCs w:val="24"/>
          <w:lang w:val="en-GB"/>
        </w:rPr>
        <w:t xml:space="preserve">Considering the expected growth of the tourism over the next years (UNWTO, 2011), the issue regarding the suitable development </w:t>
      </w:r>
      <w:r w:rsidR="000035AA" w:rsidRPr="003E0FA5">
        <w:rPr>
          <w:rFonts w:ascii="Times New Roman" w:hAnsi="Times New Roman" w:cs="Times New Roman"/>
          <w:sz w:val="24"/>
          <w:szCs w:val="24"/>
          <w:lang w:val="en-GB"/>
        </w:rPr>
        <w:t xml:space="preserve">are becoming increasingly </w:t>
      </w:r>
      <w:r w:rsidR="000035AA" w:rsidRPr="000035AA">
        <w:rPr>
          <w:rFonts w:ascii="Times New Roman" w:hAnsi="Times New Roman" w:cs="Times New Roman"/>
          <w:sz w:val="24"/>
          <w:szCs w:val="24"/>
          <w:lang w:val="en-GB"/>
        </w:rPr>
        <w:t>important</w:t>
      </w:r>
      <w:r w:rsidR="008C4EA6">
        <w:rPr>
          <w:rFonts w:ascii="Times New Roman" w:hAnsi="Times New Roman" w:cs="Times New Roman"/>
          <w:sz w:val="24"/>
          <w:szCs w:val="24"/>
          <w:lang w:val="en-GB"/>
        </w:rPr>
        <w:t xml:space="preserve"> (Weston, </w:t>
      </w:r>
      <w:proofErr w:type="spellStart"/>
      <w:r w:rsidR="008C4EA6">
        <w:rPr>
          <w:rFonts w:ascii="Times New Roman" w:hAnsi="Times New Roman" w:cs="Times New Roman"/>
          <w:sz w:val="24"/>
          <w:szCs w:val="24"/>
          <w:lang w:val="en-GB"/>
        </w:rPr>
        <w:t>Mota</w:t>
      </w:r>
      <w:proofErr w:type="spellEnd"/>
      <w:r w:rsidR="008C4EA6">
        <w:rPr>
          <w:rFonts w:ascii="Times New Roman" w:hAnsi="Times New Roman" w:cs="Times New Roman"/>
          <w:sz w:val="24"/>
          <w:szCs w:val="24"/>
          <w:lang w:val="en-GB"/>
        </w:rPr>
        <w:t>, 2012). With this perspective, l</w:t>
      </w:r>
      <w:r w:rsidR="008C4EA6" w:rsidRPr="008C4EA6">
        <w:rPr>
          <w:rFonts w:ascii="Times New Roman" w:hAnsi="Times New Roman" w:cs="Times New Roman"/>
          <w:sz w:val="24"/>
          <w:szCs w:val="24"/>
          <w:lang w:val="en-GB"/>
        </w:rPr>
        <w:t xml:space="preserve">onger walking and cycling trips for leisure </w:t>
      </w:r>
      <w:r w:rsidR="008C4EA6">
        <w:rPr>
          <w:rFonts w:ascii="Times New Roman" w:hAnsi="Times New Roman" w:cs="Times New Roman"/>
          <w:sz w:val="24"/>
          <w:szCs w:val="24"/>
          <w:lang w:val="en-GB"/>
        </w:rPr>
        <w:t>could play a leading role. In particular, i</w:t>
      </w:r>
      <w:r w:rsidR="008C4EA6" w:rsidRPr="008C4EA6">
        <w:rPr>
          <w:rFonts w:ascii="Times New Roman" w:hAnsi="Times New Roman" w:cs="Times New Roman"/>
          <w:sz w:val="24"/>
          <w:szCs w:val="24"/>
          <w:lang w:val="en-GB"/>
        </w:rPr>
        <w:t xml:space="preserve">t is </w:t>
      </w:r>
      <w:r w:rsidR="008C4EA6">
        <w:rPr>
          <w:rFonts w:ascii="Times New Roman" w:hAnsi="Times New Roman" w:cs="Times New Roman"/>
          <w:sz w:val="24"/>
          <w:szCs w:val="24"/>
          <w:lang w:val="en-GB"/>
        </w:rPr>
        <w:t xml:space="preserve">not news that the </w:t>
      </w:r>
      <w:r w:rsidR="008C4EA6" w:rsidRPr="008C4EA6">
        <w:rPr>
          <w:rFonts w:ascii="Times New Roman" w:hAnsi="Times New Roman" w:cs="Times New Roman"/>
          <w:sz w:val="24"/>
          <w:szCs w:val="24"/>
          <w:lang w:val="en-GB"/>
        </w:rPr>
        <w:t>walking tourism has important impacts in rural areas (</w:t>
      </w:r>
      <w:proofErr w:type="spellStart"/>
      <w:r w:rsidR="008C4EA6" w:rsidRPr="008C4EA6">
        <w:rPr>
          <w:rFonts w:ascii="Times New Roman" w:hAnsi="Times New Roman" w:cs="Times New Roman"/>
          <w:sz w:val="24"/>
          <w:szCs w:val="24"/>
          <w:lang w:val="en-GB"/>
        </w:rPr>
        <w:t>Midmore</w:t>
      </w:r>
      <w:proofErr w:type="spellEnd"/>
      <w:r w:rsidR="008C4EA6" w:rsidRPr="008C4EA6">
        <w:rPr>
          <w:rFonts w:ascii="Times New Roman" w:hAnsi="Times New Roman" w:cs="Times New Roman"/>
          <w:sz w:val="24"/>
          <w:szCs w:val="24"/>
          <w:lang w:val="en-GB"/>
        </w:rPr>
        <w:t>, 2000) and</w:t>
      </w:r>
      <w:r w:rsidR="000035AA">
        <w:rPr>
          <w:rFonts w:ascii="Times New Roman" w:hAnsi="Times New Roman" w:cs="Times New Roman"/>
          <w:sz w:val="24"/>
          <w:szCs w:val="24"/>
          <w:lang w:val="en-GB"/>
        </w:rPr>
        <w:t>, in general, is revealing growing trends (WTO, 2019).</w:t>
      </w:r>
    </w:p>
    <w:p w:rsidR="00FE11B0" w:rsidRPr="00AB313C" w:rsidRDefault="000D5CD2"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B313C">
        <w:rPr>
          <w:rFonts w:ascii="Times New Roman" w:hAnsi="Times New Roman" w:cs="Times New Roman"/>
          <w:sz w:val="24"/>
          <w:szCs w:val="24"/>
          <w:lang w:val="en-GB"/>
        </w:rPr>
        <w:t>In the light of the above, t</w:t>
      </w:r>
      <w:r w:rsidR="00812341" w:rsidRPr="00AB313C">
        <w:rPr>
          <w:rFonts w:ascii="Times New Roman" w:hAnsi="Times New Roman" w:cs="Times New Roman"/>
          <w:sz w:val="24"/>
          <w:szCs w:val="24"/>
          <w:lang w:val="en-GB"/>
        </w:rPr>
        <w:t>he purpose of this research is to determine if and how the walking tourism</w:t>
      </w:r>
      <w:r w:rsidR="00C86EF4" w:rsidRPr="00AB313C">
        <w:rPr>
          <w:rFonts w:ascii="Times New Roman" w:hAnsi="Times New Roman" w:cs="Times New Roman"/>
          <w:sz w:val="24"/>
          <w:szCs w:val="24"/>
          <w:lang w:val="en-GB"/>
        </w:rPr>
        <w:t xml:space="preserve"> </w:t>
      </w:r>
      <w:r w:rsidR="00812341" w:rsidRPr="00AB313C">
        <w:rPr>
          <w:rFonts w:ascii="Times New Roman" w:hAnsi="Times New Roman" w:cs="Times New Roman"/>
          <w:sz w:val="24"/>
          <w:szCs w:val="24"/>
          <w:lang w:val="en-GB"/>
        </w:rPr>
        <w:t xml:space="preserve">can become an instrument to share interests and to protect the cultural, historical and natural heritage of a region. </w:t>
      </w:r>
      <w:r w:rsidR="00C86EF4" w:rsidRPr="00AB313C">
        <w:rPr>
          <w:rFonts w:ascii="Times New Roman" w:hAnsi="Times New Roman" w:cs="Times New Roman"/>
          <w:sz w:val="24"/>
          <w:szCs w:val="24"/>
          <w:lang w:val="en-GB"/>
        </w:rPr>
        <w:t xml:space="preserve">As in the case of the </w:t>
      </w:r>
      <w:proofErr w:type="spellStart"/>
      <w:r w:rsidR="00C86EF4" w:rsidRPr="00AB313C">
        <w:rPr>
          <w:rFonts w:ascii="Times New Roman" w:hAnsi="Times New Roman" w:cs="Times New Roman"/>
          <w:sz w:val="24"/>
          <w:szCs w:val="24"/>
          <w:lang w:val="en-GB"/>
        </w:rPr>
        <w:t>Camøno</w:t>
      </w:r>
      <w:proofErr w:type="spellEnd"/>
      <w:r w:rsidR="00C86EF4" w:rsidRPr="00AB313C">
        <w:rPr>
          <w:rFonts w:ascii="Times New Roman" w:hAnsi="Times New Roman" w:cs="Times New Roman"/>
          <w:sz w:val="24"/>
          <w:szCs w:val="24"/>
          <w:lang w:val="en-GB"/>
        </w:rPr>
        <w:t xml:space="preserve"> walking trail</w:t>
      </w:r>
      <w:r w:rsidR="003E0FA5">
        <w:rPr>
          <w:rFonts w:ascii="Times New Roman" w:hAnsi="Times New Roman" w:cs="Times New Roman"/>
          <w:sz w:val="24"/>
          <w:szCs w:val="24"/>
          <w:lang w:val="en-GB"/>
        </w:rPr>
        <w:t xml:space="preserve"> (</w:t>
      </w:r>
      <w:proofErr w:type="spellStart"/>
      <w:r w:rsidR="003E0FA5" w:rsidRPr="00AB313C">
        <w:rPr>
          <w:rFonts w:ascii="Times New Roman" w:hAnsi="Times New Roman" w:cs="Times New Roman"/>
          <w:sz w:val="24"/>
          <w:szCs w:val="24"/>
          <w:lang w:val="en-GB"/>
        </w:rPr>
        <w:t>Gyimóthy</w:t>
      </w:r>
      <w:proofErr w:type="spellEnd"/>
      <w:r w:rsidR="003E0FA5" w:rsidRPr="00AB313C">
        <w:rPr>
          <w:rFonts w:ascii="Times New Roman" w:hAnsi="Times New Roman" w:cs="Times New Roman"/>
          <w:sz w:val="24"/>
          <w:szCs w:val="24"/>
          <w:lang w:val="en-GB"/>
        </w:rPr>
        <w:t xml:space="preserve"> and </w:t>
      </w:r>
      <w:proofErr w:type="spellStart"/>
      <w:r w:rsidR="003E0FA5" w:rsidRPr="00AB313C">
        <w:rPr>
          <w:rFonts w:ascii="Times New Roman" w:hAnsi="Times New Roman" w:cs="Times New Roman"/>
          <w:sz w:val="24"/>
          <w:szCs w:val="24"/>
          <w:lang w:val="en-GB"/>
        </w:rPr>
        <w:t>Meged</w:t>
      </w:r>
      <w:proofErr w:type="spellEnd"/>
      <w:r w:rsidR="003E0FA5">
        <w:rPr>
          <w:rFonts w:ascii="Times New Roman" w:hAnsi="Times New Roman" w:cs="Times New Roman"/>
          <w:sz w:val="24"/>
          <w:szCs w:val="24"/>
          <w:lang w:val="en-GB"/>
        </w:rPr>
        <w:t>,</w:t>
      </w:r>
      <w:r w:rsidR="003E0FA5" w:rsidRPr="00AB313C">
        <w:rPr>
          <w:rFonts w:ascii="Times New Roman" w:hAnsi="Times New Roman" w:cs="Times New Roman"/>
          <w:sz w:val="24"/>
          <w:szCs w:val="24"/>
          <w:lang w:val="en-GB"/>
        </w:rPr>
        <w:t xml:space="preserve"> 2018)</w:t>
      </w:r>
      <w:r w:rsidR="00C86EF4" w:rsidRPr="00AB313C">
        <w:rPr>
          <w:rFonts w:ascii="Times New Roman" w:hAnsi="Times New Roman" w:cs="Times New Roman"/>
          <w:sz w:val="24"/>
          <w:szCs w:val="24"/>
          <w:lang w:val="en-GB"/>
        </w:rPr>
        <w:t xml:space="preserve">, in Southern Denmark, we want to understand if and how to </w:t>
      </w:r>
      <w:r w:rsidR="00AB313C" w:rsidRPr="00AB313C">
        <w:rPr>
          <w:rFonts w:ascii="Times New Roman" w:hAnsi="Times New Roman" w:cs="Times New Roman"/>
          <w:sz w:val="24"/>
          <w:szCs w:val="24"/>
          <w:lang w:val="en-GB"/>
        </w:rPr>
        <w:t xml:space="preserve">trigger sustainable </w:t>
      </w:r>
      <w:r w:rsidR="00C86EF4" w:rsidRPr="00AB313C">
        <w:rPr>
          <w:rFonts w:ascii="Times New Roman" w:hAnsi="Times New Roman" w:cs="Times New Roman"/>
          <w:sz w:val="24"/>
          <w:szCs w:val="24"/>
          <w:lang w:val="en-GB"/>
        </w:rPr>
        <w:t>develop</w:t>
      </w:r>
      <w:r w:rsidR="00AB313C" w:rsidRPr="00AB313C">
        <w:rPr>
          <w:rFonts w:ascii="Times New Roman" w:hAnsi="Times New Roman" w:cs="Times New Roman"/>
          <w:sz w:val="24"/>
          <w:szCs w:val="24"/>
          <w:lang w:val="en-GB"/>
        </w:rPr>
        <w:t xml:space="preserve">ment, with a </w:t>
      </w:r>
      <w:proofErr w:type="spellStart"/>
      <w:r w:rsidR="00AB313C" w:rsidRPr="00AB313C">
        <w:rPr>
          <w:rFonts w:ascii="Times New Roman" w:hAnsi="Times New Roman" w:cs="Times New Roman"/>
          <w:sz w:val="24"/>
          <w:szCs w:val="24"/>
          <w:lang w:val="en-GB"/>
        </w:rPr>
        <w:t>botton</w:t>
      </w:r>
      <w:proofErr w:type="spellEnd"/>
      <w:r w:rsidR="00AB313C" w:rsidRPr="00AB313C">
        <w:rPr>
          <w:rFonts w:ascii="Times New Roman" w:hAnsi="Times New Roman" w:cs="Times New Roman"/>
          <w:sz w:val="24"/>
          <w:szCs w:val="24"/>
          <w:lang w:val="en-GB"/>
        </w:rPr>
        <w:t xml:space="preserve">-up approach, and </w:t>
      </w:r>
      <w:r w:rsidR="00AB313C">
        <w:rPr>
          <w:rFonts w:ascii="Times New Roman" w:hAnsi="Times New Roman" w:cs="Times New Roman"/>
          <w:sz w:val="24"/>
          <w:szCs w:val="24"/>
          <w:lang w:val="en-GB"/>
        </w:rPr>
        <w:t xml:space="preserve">through </w:t>
      </w:r>
      <w:r w:rsidR="00AB313C" w:rsidRPr="00AB313C">
        <w:rPr>
          <w:rFonts w:ascii="Times New Roman" w:hAnsi="Times New Roman" w:cs="Times New Roman"/>
          <w:sz w:val="24"/>
          <w:szCs w:val="24"/>
          <w:lang w:val="en-GB"/>
        </w:rPr>
        <w:t xml:space="preserve">transformation of non-market (or non-yet-market) resources into commodities. </w:t>
      </w:r>
      <w:proofErr w:type="spellStart"/>
      <w:r w:rsidR="00AB313C" w:rsidRPr="00AB313C">
        <w:rPr>
          <w:rFonts w:ascii="Times New Roman" w:hAnsi="Times New Roman" w:cs="Times New Roman"/>
          <w:sz w:val="24"/>
          <w:szCs w:val="24"/>
          <w:lang w:val="en-GB"/>
        </w:rPr>
        <w:t>Gyimóthy</w:t>
      </w:r>
      <w:proofErr w:type="spellEnd"/>
      <w:r w:rsidR="00AB313C" w:rsidRPr="00AB313C">
        <w:rPr>
          <w:rFonts w:ascii="Times New Roman" w:hAnsi="Times New Roman" w:cs="Times New Roman"/>
          <w:sz w:val="24"/>
          <w:szCs w:val="24"/>
          <w:lang w:val="en-GB"/>
        </w:rPr>
        <w:t xml:space="preserve"> and </w:t>
      </w:r>
      <w:proofErr w:type="spellStart"/>
      <w:r w:rsidR="00AB313C" w:rsidRPr="00AB313C">
        <w:rPr>
          <w:rFonts w:ascii="Times New Roman" w:hAnsi="Times New Roman" w:cs="Times New Roman"/>
          <w:sz w:val="24"/>
          <w:szCs w:val="24"/>
          <w:lang w:val="en-GB"/>
        </w:rPr>
        <w:t>Meged</w:t>
      </w:r>
      <w:proofErr w:type="spellEnd"/>
      <w:r w:rsidR="00AB313C" w:rsidRPr="00AB313C">
        <w:rPr>
          <w:rFonts w:ascii="Times New Roman" w:hAnsi="Times New Roman" w:cs="Times New Roman"/>
          <w:sz w:val="24"/>
          <w:szCs w:val="24"/>
          <w:lang w:val="en-GB"/>
        </w:rPr>
        <w:t xml:space="preserve"> analysing the </w:t>
      </w:r>
      <w:proofErr w:type="spellStart"/>
      <w:r w:rsidR="00AB313C" w:rsidRPr="00AB313C">
        <w:rPr>
          <w:rFonts w:ascii="Times New Roman" w:hAnsi="Times New Roman" w:cs="Times New Roman"/>
          <w:sz w:val="24"/>
          <w:szCs w:val="24"/>
          <w:lang w:val="en-GB"/>
        </w:rPr>
        <w:t>Camøno</w:t>
      </w:r>
      <w:proofErr w:type="spellEnd"/>
      <w:r w:rsidR="00AB313C" w:rsidRPr="00AB313C">
        <w:rPr>
          <w:rFonts w:ascii="Times New Roman" w:hAnsi="Times New Roman" w:cs="Times New Roman"/>
          <w:sz w:val="24"/>
          <w:szCs w:val="24"/>
          <w:lang w:val="en-GB"/>
        </w:rPr>
        <w:t xml:space="preserve"> walking trail development identify three domains of c</w:t>
      </w:r>
      <w:r w:rsidR="003E0FA5">
        <w:rPr>
          <w:rFonts w:ascii="Times New Roman" w:hAnsi="Times New Roman" w:cs="Times New Roman"/>
          <w:sz w:val="24"/>
          <w:szCs w:val="24"/>
          <w:lang w:val="en-GB"/>
        </w:rPr>
        <w:t>ollaborative governance:</w:t>
      </w:r>
      <w:r w:rsidR="00AB313C" w:rsidRPr="00AB313C">
        <w:rPr>
          <w:rFonts w:ascii="Times New Roman" w:hAnsi="Times New Roman" w:cs="Times New Roman"/>
          <w:sz w:val="24"/>
          <w:szCs w:val="24"/>
          <w:lang w:val="en-GB"/>
        </w:rPr>
        <w:t xml:space="preserve"> the governance of affect, the governance of ownership and the governance of exchange. </w:t>
      </w:r>
    </w:p>
    <w:p w:rsidR="00A41BED" w:rsidRPr="005C69B8" w:rsidRDefault="000035AA" w:rsidP="00C57A70">
      <w:pPr>
        <w:spacing w:after="0" w:line="240" w:lineRule="auto"/>
        <w:ind w:firstLine="284"/>
        <w:contextualSpacing/>
        <w:jc w:val="both"/>
        <w:rPr>
          <w:rFonts w:ascii="Times New Roman" w:hAnsi="Times New Roman" w:cs="Times New Roman"/>
          <w:sz w:val="24"/>
          <w:szCs w:val="24"/>
          <w:highlight w:val="yellow"/>
          <w:lang w:val="en-GB"/>
        </w:rPr>
      </w:pPr>
      <w:r w:rsidRPr="000035AA">
        <w:rPr>
          <w:rFonts w:ascii="Times New Roman" w:hAnsi="Times New Roman" w:cs="Times New Roman"/>
          <w:sz w:val="24"/>
          <w:szCs w:val="24"/>
          <w:lang w:val="en-GB"/>
        </w:rPr>
        <w:t xml:space="preserve">All these </w:t>
      </w:r>
      <w:r>
        <w:rPr>
          <w:rFonts w:ascii="Times New Roman" w:hAnsi="Times New Roman" w:cs="Times New Roman"/>
          <w:sz w:val="24"/>
          <w:szCs w:val="24"/>
          <w:lang w:val="en-GB"/>
        </w:rPr>
        <w:t xml:space="preserve">aspects are present and important also for the project that we used as case study in this research. The case is </w:t>
      </w:r>
      <w:proofErr w:type="spellStart"/>
      <w:r>
        <w:rPr>
          <w:rFonts w:ascii="Times New Roman" w:hAnsi="Times New Roman" w:cs="Times New Roman"/>
          <w:sz w:val="24"/>
          <w:szCs w:val="24"/>
          <w:lang w:val="en-GB"/>
        </w:rPr>
        <w:t>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project that wants to bring to light </w:t>
      </w:r>
      <w:r w:rsidRPr="00096D0D">
        <w:rPr>
          <w:rFonts w:ascii="Times New Roman" w:hAnsi="Times New Roman" w:cs="Times New Roman"/>
          <w:sz w:val="24"/>
          <w:szCs w:val="24"/>
          <w:lang w:val="en-GB"/>
        </w:rPr>
        <w:t xml:space="preserve">the </w:t>
      </w:r>
      <w:proofErr w:type="spellStart"/>
      <w:r w:rsidRPr="00096D0D">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Italia</w:t>
      </w:r>
      <w:r>
        <w:rPr>
          <w:rFonts w:ascii="Times New Roman" w:hAnsi="Times New Roman" w:cs="Times New Roman"/>
          <w:sz w:val="24"/>
          <w:szCs w:val="24"/>
          <w:lang w:val="en-GB"/>
        </w:rPr>
        <w:t xml:space="preserve">, </w:t>
      </w:r>
      <w:r w:rsidRPr="00D41ECE">
        <w:rPr>
          <w:rFonts w:ascii="Times New Roman" w:hAnsi="Times New Roman" w:cs="Times New Roman"/>
          <w:sz w:val="24"/>
          <w:szCs w:val="24"/>
          <w:lang w:val="en-GB"/>
        </w:rPr>
        <w:t>the longest trek in the world</w:t>
      </w:r>
      <w:r>
        <w:rPr>
          <w:rFonts w:ascii="Times New Roman" w:hAnsi="Times New Roman" w:cs="Times New Roman"/>
          <w:sz w:val="24"/>
          <w:szCs w:val="24"/>
          <w:lang w:val="en-GB"/>
        </w:rPr>
        <w:t xml:space="preserve"> </w:t>
      </w:r>
      <w:r w:rsidR="005A4C3B" w:rsidRPr="00096D0D">
        <w:rPr>
          <w:rFonts w:ascii="Times New Roman" w:hAnsi="Times New Roman" w:cs="Times New Roman"/>
          <w:sz w:val="24"/>
          <w:szCs w:val="24"/>
          <w:lang w:val="en-GB"/>
        </w:rPr>
        <w:t>across</w:t>
      </w:r>
      <w:r w:rsidR="005A4C3B">
        <w:rPr>
          <w:rFonts w:ascii="Times New Roman" w:hAnsi="Times New Roman" w:cs="Times New Roman"/>
          <w:sz w:val="24"/>
          <w:szCs w:val="24"/>
          <w:lang w:val="en-GB"/>
        </w:rPr>
        <w:t xml:space="preserve"> the mountains. </w:t>
      </w:r>
      <w:r w:rsidR="00A41BED" w:rsidRPr="005C69B8">
        <w:rPr>
          <w:rFonts w:ascii="Times New Roman" w:hAnsi="Times New Roman" w:cs="Times New Roman"/>
          <w:sz w:val="24"/>
          <w:szCs w:val="24"/>
          <w:lang w:val="en-GB"/>
        </w:rPr>
        <w:t>2019 is the ideal year to</w:t>
      </w:r>
      <w:r w:rsidR="005A4C3B">
        <w:rPr>
          <w:rFonts w:ascii="Times New Roman" w:hAnsi="Times New Roman" w:cs="Times New Roman"/>
          <w:sz w:val="24"/>
          <w:szCs w:val="24"/>
          <w:lang w:val="en-GB"/>
        </w:rPr>
        <w:t xml:space="preserve"> </w:t>
      </w:r>
      <w:r w:rsidR="00A41BED" w:rsidRPr="005C69B8">
        <w:rPr>
          <w:rFonts w:ascii="Times New Roman" w:hAnsi="Times New Roman" w:cs="Times New Roman"/>
          <w:sz w:val="24"/>
          <w:szCs w:val="24"/>
          <w:lang w:val="en-GB"/>
        </w:rPr>
        <w:t xml:space="preserve">start </w:t>
      </w:r>
      <w:r w:rsidR="005A4C3B">
        <w:rPr>
          <w:rFonts w:ascii="Times New Roman" w:hAnsi="Times New Roman" w:cs="Times New Roman"/>
          <w:sz w:val="24"/>
          <w:szCs w:val="24"/>
          <w:lang w:val="en-GB"/>
        </w:rPr>
        <w:t xml:space="preserve">the </w:t>
      </w:r>
      <w:r w:rsidR="00A41BED" w:rsidRPr="005C69B8">
        <w:rPr>
          <w:rFonts w:ascii="Times New Roman" w:hAnsi="Times New Roman" w:cs="Times New Roman"/>
          <w:sz w:val="24"/>
          <w:szCs w:val="24"/>
          <w:lang w:val="en-GB"/>
        </w:rPr>
        <w:t>project</w:t>
      </w:r>
      <w:r w:rsidR="005A4C3B">
        <w:rPr>
          <w:rFonts w:ascii="Times New Roman" w:hAnsi="Times New Roman" w:cs="Times New Roman"/>
          <w:sz w:val="24"/>
          <w:szCs w:val="24"/>
          <w:lang w:val="en-GB"/>
        </w:rPr>
        <w:t xml:space="preserve"> because of Italian government </w:t>
      </w:r>
      <w:r w:rsidR="00A41BED" w:rsidRPr="005C69B8">
        <w:rPr>
          <w:rFonts w:ascii="Times New Roman" w:hAnsi="Times New Roman" w:cs="Times New Roman"/>
          <w:sz w:val="24"/>
          <w:szCs w:val="24"/>
          <w:lang w:val="en-GB"/>
        </w:rPr>
        <w:t>has</w:t>
      </w:r>
      <w:r w:rsidR="005A4C3B">
        <w:rPr>
          <w:rFonts w:ascii="Times New Roman" w:hAnsi="Times New Roman" w:cs="Times New Roman"/>
          <w:sz w:val="24"/>
          <w:szCs w:val="24"/>
          <w:lang w:val="en-GB"/>
        </w:rPr>
        <w:t xml:space="preserve"> </w:t>
      </w:r>
      <w:r w:rsidR="00A41BED" w:rsidRPr="005C69B8">
        <w:rPr>
          <w:rFonts w:ascii="Times New Roman" w:hAnsi="Times New Roman" w:cs="Times New Roman"/>
          <w:sz w:val="24"/>
          <w:szCs w:val="24"/>
          <w:lang w:val="en-GB"/>
        </w:rPr>
        <w:t>declared it the National</w:t>
      </w:r>
      <w:r w:rsidR="005A4C3B">
        <w:rPr>
          <w:rFonts w:ascii="Times New Roman" w:hAnsi="Times New Roman" w:cs="Times New Roman"/>
          <w:sz w:val="24"/>
          <w:szCs w:val="24"/>
          <w:lang w:val="en-GB"/>
        </w:rPr>
        <w:t xml:space="preserve"> </w:t>
      </w:r>
      <w:r w:rsidR="00A41BED" w:rsidRPr="005C69B8">
        <w:rPr>
          <w:rFonts w:ascii="Times New Roman" w:hAnsi="Times New Roman" w:cs="Times New Roman"/>
          <w:sz w:val="24"/>
          <w:szCs w:val="24"/>
          <w:lang w:val="en-GB"/>
        </w:rPr>
        <w:t>Year for Slow Traveling.</w:t>
      </w:r>
    </w:p>
    <w:p w:rsidR="00812341" w:rsidRPr="003E0FA5" w:rsidRDefault="00812341"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3E0FA5">
        <w:rPr>
          <w:rFonts w:ascii="Times New Roman" w:hAnsi="Times New Roman" w:cs="Times New Roman"/>
          <w:sz w:val="24"/>
          <w:szCs w:val="24"/>
          <w:lang w:val="en-GB"/>
        </w:rPr>
        <w:t xml:space="preserve">At the same time, this research wants to investigate the way in which funds for the development of walking tourism can be collected by exploiting mechanisms of </w:t>
      </w:r>
      <w:r w:rsidR="00C34535" w:rsidRPr="003E0FA5">
        <w:rPr>
          <w:rFonts w:ascii="Times New Roman" w:hAnsi="Times New Roman" w:cs="Times New Roman"/>
          <w:sz w:val="24"/>
          <w:szCs w:val="24"/>
          <w:lang w:val="en-GB"/>
        </w:rPr>
        <w:t>collective</w:t>
      </w:r>
      <w:r w:rsidRPr="003E0FA5">
        <w:rPr>
          <w:rFonts w:ascii="Times New Roman" w:hAnsi="Times New Roman" w:cs="Times New Roman"/>
          <w:sz w:val="24"/>
          <w:szCs w:val="24"/>
          <w:lang w:val="en-GB"/>
        </w:rPr>
        <w:t xml:space="preserve"> engagement. </w:t>
      </w:r>
      <w:r w:rsidR="000D5CD2" w:rsidRPr="003E0FA5">
        <w:rPr>
          <w:rFonts w:ascii="Times New Roman" w:hAnsi="Times New Roman" w:cs="Times New Roman"/>
          <w:sz w:val="24"/>
          <w:szCs w:val="24"/>
          <w:lang w:val="en-GB"/>
        </w:rPr>
        <w:t xml:space="preserve">Collective engagement can be defined </w:t>
      </w:r>
      <w:r w:rsidR="0070246E" w:rsidRPr="003E0FA5">
        <w:rPr>
          <w:rFonts w:ascii="Times New Roman" w:hAnsi="Times New Roman" w:cs="Times New Roman"/>
          <w:sz w:val="24"/>
          <w:szCs w:val="24"/>
          <w:lang w:val="en-GB"/>
        </w:rPr>
        <w:t>as a collective effort of</w:t>
      </w:r>
      <w:r w:rsidR="000D5CD2" w:rsidRPr="003E0FA5">
        <w:rPr>
          <w:rFonts w:ascii="Times New Roman" w:hAnsi="Times New Roman" w:cs="Times New Roman"/>
          <w:sz w:val="24"/>
          <w:szCs w:val="24"/>
          <w:lang w:val="en-GB"/>
        </w:rPr>
        <w:t xml:space="preserve"> a crowd that n</w:t>
      </w:r>
      <w:r w:rsidR="0070246E" w:rsidRPr="003E0FA5">
        <w:rPr>
          <w:rFonts w:ascii="Times New Roman" w:hAnsi="Times New Roman" w:cs="Times New Roman"/>
          <w:sz w:val="24"/>
          <w:szCs w:val="24"/>
          <w:lang w:val="en-GB"/>
        </w:rPr>
        <w:t xml:space="preserve">etwork and pool resources to support </w:t>
      </w:r>
      <w:r w:rsidR="000D5CD2" w:rsidRPr="003E0FA5">
        <w:rPr>
          <w:rFonts w:ascii="Times New Roman" w:hAnsi="Times New Roman" w:cs="Times New Roman"/>
          <w:sz w:val="24"/>
          <w:szCs w:val="24"/>
          <w:lang w:val="en-GB"/>
        </w:rPr>
        <w:t>projects promoted</w:t>
      </w:r>
      <w:r w:rsidR="0070246E" w:rsidRPr="003E0FA5">
        <w:rPr>
          <w:rFonts w:ascii="Times New Roman" w:hAnsi="Times New Roman" w:cs="Times New Roman"/>
          <w:sz w:val="24"/>
          <w:szCs w:val="24"/>
          <w:lang w:val="en-GB"/>
        </w:rPr>
        <w:t xml:space="preserve"> by other people</w:t>
      </w:r>
      <w:r w:rsidR="000D5CD2" w:rsidRPr="003E0FA5">
        <w:rPr>
          <w:rFonts w:ascii="Times New Roman" w:hAnsi="Times New Roman" w:cs="Times New Roman"/>
          <w:sz w:val="24"/>
          <w:szCs w:val="24"/>
          <w:lang w:val="en-GB"/>
        </w:rPr>
        <w:t xml:space="preserve"> </w:t>
      </w:r>
      <w:r w:rsidR="0070246E" w:rsidRPr="003E0FA5">
        <w:rPr>
          <w:rFonts w:ascii="Times New Roman" w:hAnsi="Times New Roman" w:cs="Times New Roman"/>
          <w:sz w:val="24"/>
          <w:szCs w:val="24"/>
          <w:lang w:val="en-GB"/>
        </w:rPr>
        <w:t>or organizations</w:t>
      </w:r>
      <w:r w:rsidR="000D5CD2" w:rsidRPr="003E0FA5">
        <w:rPr>
          <w:rFonts w:ascii="Times New Roman" w:hAnsi="Times New Roman" w:cs="Times New Roman"/>
          <w:sz w:val="24"/>
          <w:szCs w:val="24"/>
          <w:lang w:val="en-GB"/>
        </w:rPr>
        <w:t xml:space="preserve"> (</w:t>
      </w:r>
      <w:proofErr w:type="spellStart"/>
      <w:r w:rsidR="000D5CD2" w:rsidRPr="003E0FA5">
        <w:rPr>
          <w:rFonts w:ascii="Times New Roman" w:hAnsi="Times New Roman" w:cs="Times New Roman"/>
          <w:sz w:val="24"/>
          <w:szCs w:val="24"/>
          <w:lang w:val="en-GB"/>
        </w:rPr>
        <w:t>Marchegiani</w:t>
      </w:r>
      <w:proofErr w:type="spellEnd"/>
      <w:r w:rsidR="000D5CD2" w:rsidRPr="003E0FA5">
        <w:rPr>
          <w:rFonts w:ascii="Times New Roman" w:hAnsi="Times New Roman" w:cs="Times New Roman"/>
          <w:sz w:val="24"/>
          <w:szCs w:val="24"/>
          <w:lang w:val="en-GB"/>
        </w:rPr>
        <w:t>, 2018)</w:t>
      </w:r>
      <w:r w:rsidR="0070246E" w:rsidRPr="003E0FA5">
        <w:rPr>
          <w:rFonts w:ascii="Times New Roman" w:hAnsi="Times New Roman" w:cs="Times New Roman"/>
          <w:sz w:val="24"/>
          <w:szCs w:val="24"/>
          <w:lang w:val="en-GB"/>
        </w:rPr>
        <w:t>.</w:t>
      </w:r>
      <w:r w:rsidR="006C5A9C" w:rsidRPr="003E0FA5">
        <w:rPr>
          <w:rFonts w:ascii="Times New Roman" w:hAnsi="Times New Roman" w:cs="Times New Roman"/>
          <w:sz w:val="24"/>
          <w:szCs w:val="24"/>
          <w:lang w:val="en-GB"/>
        </w:rPr>
        <w:t xml:space="preserve"> Being crowdfunding </w:t>
      </w:r>
      <w:r w:rsidR="00033600" w:rsidRPr="003E0FA5">
        <w:rPr>
          <w:rFonts w:ascii="Times New Roman" w:hAnsi="Times New Roman" w:cs="Times New Roman"/>
          <w:sz w:val="24"/>
          <w:szCs w:val="24"/>
          <w:lang w:val="en-GB"/>
        </w:rPr>
        <w:t xml:space="preserve">a collective effort of many individuals to fund specific projects, it is an instrument strictly connected to collective engagement. Crowdfunding is a way </w:t>
      </w:r>
      <w:r w:rsidR="00B840EC" w:rsidRPr="003E0FA5">
        <w:rPr>
          <w:rFonts w:ascii="Times New Roman" w:hAnsi="Times New Roman" w:cs="Times New Roman"/>
          <w:sz w:val="24"/>
          <w:szCs w:val="24"/>
          <w:lang w:val="en-GB"/>
        </w:rPr>
        <w:t xml:space="preserve">to </w:t>
      </w:r>
      <w:r w:rsidR="00EA7632" w:rsidRPr="003E0FA5">
        <w:rPr>
          <w:rFonts w:ascii="Times New Roman" w:hAnsi="Times New Roman" w:cs="Times New Roman"/>
          <w:sz w:val="24"/>
          <w:szCs w:val="24"/>
          <w:lang w:val="en-GB"/>
        </w:rPr>
        <w:t xml:space="preserve">engage the community and to </w:t>
      </w:r>
      <w:r w:rsidR="00B840EC" w:rsidRPr="003E0FA5">
        <w:rPr>
          <w:rFonts w:ascii="Times New Roman" w:hAnsi="Times New Roman" w:cs="Times New Roman"/>
          <w:sz w:val="24"/>
          <w:szCs w:val="24"/>
          <w:lang w:val="en-GB"/>
        </w:rPr>
        <w:t xml:space="preserve">foster activities </w:t>
      </w:r>
      <w:r w:rsidR="00EA7632" w:rsidRPr="003E0FA5">
        <w:rPr>
          <w:rFonts w:ascii="Times New Roman" w:hAnsi="Times New Roman" w:cs="Times New Roman"/>
          <w:sz w:val="24"/>
          <w:szCs w:val="24"/>
          <w:lang w:val="en-GB"/>
        </w:rPr>
        <w:t>or projects and this is critical wh</w:t>
      </w:r>
      <w:r w:rsidR="00EE3456" w:rsidRPr="003E0FA5">
        <w:rPr>
          <w:rFonts w:ascii="Times New Roman" w:hAnsi="Times New Roman" w:cs="Times New Roman"/>
          <w:sz w:val="24"/>
          <w:szCs w:val="24"/>
          <w:lang w:val="en-GB"/>
        </w:rPr>
        <w:t xml:space="preserve">en the community engaged </w:t>
      </w:r>
      <w:r w:rsidR="00915732" w:rsidRPr="003E0FA5">
        <w:rPr>
          <w:rFonts w:ascii="Times New Roman" w:hAnsi="Times New Roman" w:cs="Times New Roman"/>
          <w:sz w:val="24"/>
          <w:szCs w:val="24"/>
          <w:lang w:val="en-GB"/>
        </w:rPr>
        <w:t xml:space="preserve">could be </w:t>
      </w:r>
      <w:r w:rsidR="00EE3456" w:rsidRPr="003E0FA5">
        <w:rPr>
          <w:rFonts w:ascii="Times New Roman" w:hAnsi="Times New Roman" w:cs="Times New Roman"/>
          <w:sz w:val="24"/>
          <w:szCs w:val="24"/>
          <w:lang w:val="en-GB"/>
        </w:rPr>
        <w:t>made by end-users of the projects</w:t>
      </w:r>
      <w:r w:rsidR="00915732" w:rsidRPr="003E0FA5">
        <w:rPr>
          <w:rFonts w:ascii="Times New Roman" w:hAnsi="Times New Roman" w:cs="Times New Roman"/>
          <w:sz w:val="24"/>
          <w:szCs w:val="24"/>
          <w:lang w:val="en-GB"/>
        </w:rPr>
        <w:t>,</w:t>
      </w:r>
      <w:r w:rsidR="00EE3456" w:rsidRPr="003E0FA5">
        <w:rPr>
          <w:rFonts w:ascii="Times New Roman" w:hAnsi="Times New Roman" w:cs="Times New Roman"/>
          <w:sz w:val="24"/>
          <w:szCs w:val="24"/>
          <w:lang w:val="en-GB"/>
        </w:rPr>
        <w:t xml:space="preserve"> as in the tourism sector. </w:t>
      </w:r>
      <w:r w:rsidR="00F8467D" w:rsidRPr="003E0FA5">
        <w:rPr>
          <w:rFonts w:ascii="Times New Roman" w:hAnsi="Times New Roman" w:cs="Times New Roman"/>
          <w:sz w:val="24"/>
          <w:szCs w:val="24"/>
          <w:lang w:val="en-GB"/>
        </w:rPr>
        <w:t xml:space="preserve">Moreover, referring to </w:t>
      </w:r>
      <w:r w:rsidR="00DB65DE" w:rsidRPr="003E0FA5">
        <w:rPr>
          <w:rFonts w:ascii="Times New Roman" w:hAnsi="Times New Roman" w:cs="Times New Roman"/>
          <w:sz w:val="24"/>
          <w:szCs w:val="24"/>
          <w:lang w:val="en-GB"/>
        </w:rPr>
        <w:t xml:space="preserve">projects connected to the protection of historical, cultural and natural heritage, as the walking tourism is, </w:t>
      </w:r>
      <w:r w:rsidR="00F34095" w:rsidRPr="003E0FA5">
        <w:rPr>
          <w:rFonts w:ascii="Times New Roman" w:hAnsi="Times New Roman" w:cs="Times New Roman"/>
          <w:sz w:val="24"/>
          <w:szCs w:val="24"/>
          <w:lang w:val="en-GB"/>
        </w:rPr>
        <w:t>crowdfunding has the potential to be a</w:t>
      </w:r>
      <w:r w:rsidR="00915732" w:rsidRPr="003E0FA5">
        <w:rPr>
          <w:rFonts w:ascii="Times New Roman" w:hAnsi="Times New Roman" w:cs="Times New Roman"/>
          <w:sz w:val="24"/>
          <w:szCs w:val="24"/>
          <w:lang w:val="en-GB"/>
        </w:rPr>
        <w:t>n</w:t>
      </w:r>
      <w:r w:rsidR="00F34095" w:rsidRPr="003E0FA5">
        <w:rPr>
          <w:rFonts w:ascii="Times New Roman" w:hAnsi="Times New Roman" w:cs="Times New Roman"/>
          <w:sz w:val="24"/>
          <w:szCs w:val="24"/>
          <w:lang w:val="en-GB"/>
        </w:rPr>
        <w:t xml:space="preserve"> instrument for a sustainable development of these projects. </w:t>
      </w:r>
      <w:r w:rsidR="00EE3456" w:rsidRPr="003E0FA5">
        <w:rPr>
          <w:rFonts w:ascii="Times New Roman" w:hAnsi="Times New Roman" w:cs="Times New Roman"/>
          <w:sz w:val="24"/>
          <w:szCs w:val="24"/>
          <w:lang w:val="en-GB"/>
        </w:rPr>
        <w:t>Consequently, to get insight the potential of crowdfunding in fostering walking tourism projects</w:t>
      </w:r>
      <w:r w:rsidR="00F8467D" w:rsidRPr="003E0FA5">
        <w:rPr>
          <w:rFonts w:ascii="Times New Roman" w:hAnsi="Times New Roman" w:cs="Times New Roman"/>
          <w:sz w:val="24"/>
          <w:szCs w:val="24"/>
          <w:lang w:val="en-GB"/>
        </w:rPr>
        <w:t>,</w:t>
      </w:r>
      <w:r w:rsidR="00EE3456" w:rsidRPr="003E0FA5">
        <w:rPr>
          <w:rFonts w:ascii="Times New Roman" w:hAnsi="Times New Roman" w:cs="Times New Roman"/>
          <w:sz w:val="24"/>
          <w:szCs w:val="24"/>
          <w:lang w:val="en-GB"/>
        </w:rPr>
        <w:t xml:space="preserve"> </w:t>
      </w:r>
      <w:r w:rsidRPr="003E0FA5">
        <w:rPr>
          <w:rFonts w:ascii="Times New Roman" w:hAnsi="Times New Roman" w:cs="Times New Roman"/>
          <w:sz w:val="24"/>
          <w:szCs w:val="24"/>
          <w:lang w:val="en-GB"/>
        </w:rPr>
        <w:t xml:space="preserve">a successful crowdfunding campaign has been analyzed. </w:t>
      </w:r>
    </w:p>
    <w:p w:rsidR="00812341" w:rsidRPr="003E0FA5" w:rsidRDefault="00812341"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3E0FA5">
        <w:rPr>
          <w:rFonts w:ascii="Times New Roman" w:hAnsi="Times New Roman" w:cs="Times New Roman"/>
          <w:sz w:val="24"/>
          <w:szCs w:val="24"/>
          <w:lang w:val="en-GB"/>
        </w:rPr>
        <w:t xml:space="preserve">Considering that the research topic has been under-investigated until now, at </w:t>
      </w:r>
      <w:r w:rsidR="00EE3456" w:rsidRPr="003E0FA5">
        <w:rPr>
          <w:rFonts w:ascii="Times New Roman" w:hAnsi="Times New Roman" w:cs="Times New Roman"/>
          <w:sz w:val="24"/>
          <w:szCs w:val="24"/>
          <w:lang w:val="en-GB"/>
        </w:rPr>
        <w:t>first,</w:t>
      </w:r>
      <w:r w:rsidRPr="003E0FA5">
        <w:rPr>
          <w:rFonts w:ascii="Times New Roman" w:hAnsi="Times New Roman" w:cs="Times New Roman"/>
          <w:sz w:val="24"/>
          <w:szCs w:val="24"/>
          <w:lang w:val="en-GB"/>
        </w:rPr>
        <w:t xml:space="preserve"> we selected a case-study approach. </w:t>
      </w:r>
      <w:r w:rsidR="00F774B4" w:rsidRPr="003E0FA5">
        <w:rPr>
          <w:rFonts w:ascii="Times New Roman" w:hAnsi="Times New Roman" w:cs="Times New Roman"/>
          <w:sz w:val="24"/>
          <w:szCs w:val="24"/>
          <w:lang w:val="en-GB"/>
        </w:rPr>
        <w:t xml:space="preserve">More precisely, to our knowledge, this is the first study that tries to create a link between the concept of the crowdfunding and the walking tourism. </w:t>
      </w:r>
      <w:r w:rsidRPr="003E0FA5">
        <w:rPr>
          <w:rFonts w:ascii="Times New Roman" w:hAnsi="Times New Roman" w:cs="Times New Roman"/>
          <w:sz w:val="24"/>
          <w:szCs w:val="24"/>
          <w:lang w:val="en-GB"/>
        </w:rPr>
        <w:t>Nevertheless, this study represents the first step of a major research that follows an action research method to gain in-depth knowledge of this issue.</w:t>
      </w:r>
    </w:p>
    <w:p w:rsidR="00A7297B" w:rsidRPr="00A7297B" w:rsidRDefault="00A7297B"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3E0FA5">
        <w:rPr>
          <w:rFonts w:ascii="Times New Roman" w:hAnsi="Times New Roman" w:cs="Times New Roman"/>
          <w:sz w:val="24"/>
          <w:szCs w:val="24"/>
          <w:lang w:val="en-GB"/>
        </w:rPr>
        <w:t xml:space="preserve">In this article, after a review of the literature on the concept of the walking tourism, and the role of crowdfunding for tourism ventures and collective engagement, we have presented the </w:t>
      </w:r>
      <w:r w:rsidRPr="00A7297B">
        <w:rPr>
          <w:rFonts w:ascii="Times New Roman" w:hAnsi="Times New Roman" w:cs="Times New Roman"/>
          <w:sz w:val="24"/>
          <w:szCs w:val="24"/>
          <w:lang w:val="en-GB"/>
        </w:rPr>
        <w:t xml:space="preserve">principal results, and </w:t>
      </w:r>
      <w:r>
        <w:rPr>
          <w:rFonts w:ascii="Times New Roman" w:hAnsi="Times New Roman" w:cs="Times New Roman"/>
          <w:sz w:val="24"/>
          <w:szCs w:val="24"/>
          <w:lang w:val="en-GB"/>
        </w:rPr>
        <w:t>closed</w:t>
      </w:r>
      <w:r w:rsidRPr="00A7297B">
        <w:rPr>
          <w:rFonts w:ascii="Times New Roman" w:hAnsi="Times New Roman" w:cs="Times New Roman"/>
          <w:sz w:val="24"/>
          <w:szCs w:val="24"/>
          <w:lang w:val="en-GB"/>
        </w:rPr>
        <w:t xml:space="preserve"> with a discussion</w:t>
      </w:r>
      <w:r>
        <w:rPr>
          <w:rFonts w:ascii="Times New Roman" w:hAnsi="Times New Roman" w:cs="Times New Roman"/>
          <w:sz w:val="24"/>
          <w:szCs w:val="24"/>
          <w:lang w:val="en-GB"/>
        </w:rPr>
        <w:t xml:space="preserve"> </w:t>
      </w:r>
      <w:r w:rsidRPr="00A7297B">
        <w:rPr>
          <w:rFonts w:ascii="Times New Roman" w:hAnsi="Times New Roman" w:cs="Times New Roman"/>
          <w:sz w:val="24"/>
          <w:szCs w:val="24"/>
          <w:lang w:val="en-GB"/>
        </w:rPr>
        <w:t>of the implications and the limits of this research</w:t>
      </w:r>
      <w:r>
        <w:rPr>
          <w:rFonts w:ascii="Times New Roman" w:hAnsi="Times New Roman" w:cs="Times New Roman"/>
          <w:sz w:val="24"/>
          <w:szCs w:val="24"/>
          <w:lang w:val="en-GB"/>
        </w:rPr>
        <w:t>.</w:t>
      </w:r>
    </w:p>
    <w:p w:rsidR="008154F9" w:rsidRDefault="008154F9" w:rsidP="00833573">
      <w:pPr>
        <w:spacing w:after="0" w:line="240" w:lineRule="auto"/>
        <w:contextualSpacing/>
        <w:rPr>
          <w:rFonts w:ascii="Times New Roman" w:hAnsi="Times New Roman" w:cs="Times New Roman"/>
          <w:color w:val="2E74B5" w:themeColor="accent1" w:themeShade="BF"/>
          <w:sz w:val="24"/>
          <w:szCs w:val="24"/>
          <w:lang w:val="en-GB"/>
        </w:rPr>
      </w:pPr>
    </w:p>
    <w:p w:rsidR="00C57A70" w:rsidRPr="00F774B4" w:rsidRDefault="00C57A70" w:rsidP="00833573">
      <w:pPr>
        <w:spacing w:after="0" w:line="240" w:lineRule="auto"/>
        <w:contextualSpacing/>
        <w:rPr>
          <w:rFonts w:ascii="Times New Roman" w:hAnsi="Times New Roman" w:cs="Times New Roman"/>
          <w:color w:val="2E74B5" w:themeColor="accent1" w:themeShade="BF"/>
          <w:sz w:val="24"/>
          <w:szCs w:val="24"/>
          <w:lang w:val="en-GB"/>
        </w:rPr>
      </w:pPr>
    </w:p>
    <w:p w:rsidR="00573123" w:rsidRDefault="008154F9" w:rsidP="00833573">
      <w:pPr>
        <w:spacing w:after="0" w:line="240" w:lineRule="auto"/>
        <w:contextualSpacing/>
        <w:rPr>
          <w:rFonts w:ascii="Times New Roman" w:hAnsi="Times New Roman" w:cs="Times New Roman"/>
          <w:b/>
          <w:sz w:val="24"/>
          <w:szCs w:val="24"/>
          <w:lang w:val="en-GB"/>
        </w:rPr>
      </w:pPr>
      <w:r w:rsidRPr="00573123">
        <w:rPr>
          <w:rFonts w:ascii="Times New Roman" w:hAnsi="Times New Roman" w:cs="Times New Roman"/>
          <w:b/>
          <w:sz w:val="24"/>
          <w:szCs w:val="24"/>
          <w:lang w:val="en-GB"/>
        </w:rPr>
        <w:t xml:space="preserve">2. </w:t>
      </w:r>
      <w:r w:rsidR="00A272C7">
        <w:rPr>
          <w:rFonts w:ascii="Times New Roman" w:hAnsi="Times New Roman" w:cs="Times New Roman"/>
          <w:b/>
          <w:sz w:val="24"/>
          <w:szCs w:val="24"/>
          <w:lang w:val="en-GB"/>
        </w:rPr>
        <w:t>Literature review</w:t>
      </w:r>
    </w:p>
    <w:p w:rsidR="00573123" w:rsidRPr="00573123" w:rsidRDefault="00573123" w:rsidP="00833573">
      <w:pPr>
        <w:spacing w:after="0" w:line="240" w:lineRule="auto"/>
        <w:contextualSpacing/>
        <w:rPr>
          <w:rFonts w:ascii="Times New Roman" w:hAnsi="Times New Roman" w:cs="Times New Roman"/>
          <w:b/>
          <w:sz w:val="24"/>
          <w:szCs w:val="24"/>
          <w:lang w:val="en-GB"/>
        </w:rPr>
      </w:pPr>
    </w:p>
    <w:p w:rsidR="008154F9" w:rsidRDefault="00573123" w:rsidP="00833573">
      <w:pPr>
        <w:spacing w:after="0" w:line="240" w:lineRule="auto"/>
        <w:contextualSpacing/>
        <w:rPr>
          <w:rFonts w:ascii="Times New Roman" w:hAnsi="Times New Roman" w:cs="Times New Roman"/>
          <w:b/>
          <w:sz w:val="24"/>
          <w:szCs w:val="24"/>
          <w:lang w:val="en-GB"/>
        </w:rPr>
      </w:pPr>
      <w:r w:rsidRPr="00573123">
        <w:rPr>
          <w:rFonts w:ascii="Times New Roman" w:hAnsi="Times New Roman" w:cs="Times New Roman"/>
          <w:b/>
          <w:sz w:val="24"/>
          <w:szCs w:val="24"/>
          <w:lang w:val="en-GB"/>
        </w:rPr>
        <w:lastRenderedPageBreak/>
        <w:t xml:space="preserve">2.1 </w:t>
      </w:r>
      <w:r w:rsidR="00A272C7" w:rsidRPr="00A272C7">
        <w:rPr>
          <w:rFonts w:ascii="Times New Roman" w:hAnsi="Times New Roman" w:cs="Times New Roman"/>
          <w:b/>
          <w:sz w:val="24"/>
          <w:szCs w:val="24"/>
          <w:lang w:val="en-GB"/>
        </w:rPr>
        <w:t xml:space="preserve">Highlights of </w:t>
      </w:r>
      <w:r w:rsidR="00A272C7">
        <w:rPr>
          <w:rFonts w:ascii="Times New Roman" w:hAnsi="Times New Roman" w:cs="Times New Roman"/>
          <w:b/>
          <w:sz w:val="24"/>
          <w:szCs w:val="24"/>
          <w:lang w:val="en-GB"/>
        </w:rPr>
        <w:t xml:space="preserve">the </w:t>
      </w:r>
      <w:r w:rsidR="008154F9" w:rsidRPr="00573123">
        <w:rPr>
          <w:rFonts w:ascii="Times New Roman" w:hAnsi="Times New Roman" w:cs="Times New Roman"/>
          <w:b/>
          <w:sz w:val="24"/>
          <w:szCs w:val="24"/>
          <w:lang w:val="en-GB"/>
        </w:rPr>
        <w:t>walking tourism</w:t>
      </w:r>
    </w:p>
    <w:p w:rsidR="003F04D7" w:rsidRDefault="003F04D7" w:rsidP="00833573">
      <w:pPr>
        <w:spacing w:after="0" w:line="240" w:lineRule="auto"/>
        <w:contextualSpacing/>
        <w:rPr>
          <w:rFonts w:ascii="Times New Roman" w:hAnsi="Times New Roman" w:cs="Times New Roman"/>
          <w:b/>
          <w:sz w:val="24"/>
          <w:szCs w:val="24"/>
          <w:lang w:val="en-GB"/>
        </w:rPr>
      </w:pPr>
    </w:p>
    <w:p w:rsidR="00CF7875" w:rsidRDefault="00196953" w:rsidP="00C57A70">
      <w:pPr>
        <w:spacing w:after="0" w:line="240" w:lineRule="auto"/>
        <w:ind w:firstLine="284"/>
        <w:contextualSpacing/>
        <w:jc w:val="both"/>
        <w:rPr>
          <w:rFonts w:ascii="Times New Roman" w:hAnsi="Times New Roman" w:cs="Times New Roman"/>
          <w:sz w:val="24"/>
          <w:szCs w:val="24"/>
          <w:lang w:val="en-GB"/>
        </w:rPr>
      </w:pPr>
      <w:r w:rsidRPr="003500EE">
        <w:rPr>
          <w:rFonts w:ascii="Times New Roman" w:hAnsi="Times New Roman" w:cs="Times New Roman"/>
          <w:sz w:val="24"/>
          <w:szCs w:val="24"/>
          <w:lang w:val="en-GB"/>
        </w:rPr>
        <w:t xml:space="preserve">Walking is a moderate </w:t>
      </w:r>
      <w:r w:rsidR="006C75C3">
        <w:rPr>
          <w:rFonts w:ascii="Times New Roman" w:hAnsi="Times New Roman" w:cs="Times New Roman"/>
          <w:sz w:val="24"/>
          <w:szCs w:val="24"/>
          <w:lang w:val="en-GB"/>
        </w:rPr>
        <w:t xml:space="preserve">and popular </w:t>
      </w:r>
      <w:r w:rsidRPr="003500EE">
        <w:rPr>
          <w:rFonts w:ascii="Times New Roman" w:hAnsi="Times New Roman" w:cs="Times New Roman"/>
          <w:sz w:val="24"/>
          <w:szCs w:val="24"/>
          <w:lang w:val="en-GB"/>
        </w:rPr>
        <w:t xml:space="preserve">physical activity </w:t>
      </w:r>
      <w:r w:rsidR="00AD5CDF" w:rsidRPr="007251A3">
        <w:rPr>
          <w:rFonts w:ascii="Times New Roman" w:hAnsi="Times New Roman" w:cs="Times New Roman"/>
          <w:sz w:val="24"/>
          <w:szCs w:val="24"/>
          <w:lang w:val="en-GB"/>
        </w:rPr>
        <w:t>(</w:t>
      </w:r>
      <w:proofErr w:type="spellStart"/>
      <w:r w:rsidR="00AD5CDF" w:rsidRPr="007251A3">
        <w:rPr>
          <w:rFonts w:ascii="Times New Roman" w:hAnsi="Times New Roman" w:cs="Times New Roman"/>
          <w:sz w:val="24"/>
          <w:szCs w:val="24"/>
          <w:lang w:val="en-GB"/>
        </w:rPr>
        <w:t>Ekkekakis</w:t>
      </w:r>
      <w:proofErr w:type="spellEnd"/>
      <w:r w:rsidR="00AD5CDF" w:rsidRPr="007251A3">
        <w:rPr>
          <w:rFonts w:ascii="Times New Roman" w:hAnsi="Times New Roman" w:cs="Times New Roman"/>
          <w:sz w:val="24"/>
          <w:szCs w:val="24"/>
          <w:lang w:val="en-GB"/>
        </w:rPr>
        <w:t>,</w:t>
      </w:r>
      <w:r w:rsidR="00AD5CDF">
        <w:rPr>
          <w:rFonts w:ascii="Times New Roman" w:hAnsi="Times New Roman" w:cs="Times New Roman"/>
          <w:sz w:val="24"/>
          <w:szCs w:val="24"/>
          <w:lang w:val="en-GB"/>
        </w:rPr>
        <w:t xml:space="preserve"> Backhouse, Gray, &amp; Lind, 2008) </w:t>
      </w:r>
      <w:r w:rsidRPr="003500EE">
        <w:rPr>
          <w:rFonts w:ascii="Times New Roman" w:hAnsi="Times New Roman" w:cs="Times New Roman"/>
          <w:sz w:val="24"/>
          <w:szCs w:val="24"/>
          <w:lang w:val="en-GB"/>
        </w:rPr>
        <w:t>that has a wide</w:t>
      </w:r>
      <w:r w:rsidR="003500EE" w:rsidRPr="003500EE">
        <w:rPr>
          <w:rFonts w:ascii="Times New Roman" w:hAnsi="Times New Roman" w:cs="Times New Roman"/>
          <w:sz w:val="24"/>
          <w:szCs w:val="24"/>
          <w:lang w:val="en-GB"/>
        </w:rPr>
        <w:t xml:space="preserve"> </w:t>
      </w:r>
      <w:r w:rsidRPr="003500EE">
        <w:rPr>
          <w:rFonts w:ascii="Times New Roman" w:hAnsi="Times New Roman" w:cs="Times New Roman"/>
          <w:sz w:val="24"/>
          <w:szCs w:val="24"/>
          <w:lang w:val="en-GB"/>
        </w:rPr>
        <w:t>array of known health, environmental, economic, and</w:t>
      </w:r>
      <w:r w:rsidR="003500EE" w:rsidRPr="003500EE">
        <w:rPr>
          <w:rFonts w:ascii="Times New Roman" w:hAnsi="Times New Roman" w:cs="Times New Roman"/>
          <w:sz w:val="24"/>
          <w:szCs w:val="24"/>
          <w:lang w:val="en-GB"/>
        </w:rPr>
        <w:t xml:space="preserve"> </w:t>
      </w:r>
      <w:r w:rsidRPr="003500EE">
        <w:rPr>
          <w:rFonts w:ascii="Times New Roman" w:hAnsi="Times New Roman" w:cs="Times New Roman"/>
          <w:sz w:val="24"/>
          <w:szCs w:val="24"/>
          <w:lang w:val="en-GB"/>
        </w:rPr>
        <w:t xml:space="preserve">social benefits </w:t>
      </w:r>
      <w:r w:rsidR="00144DAE">
        <w:rPr>
          <w:rFonts w:ascii="Times New Roman" w:hAnsi="Times New Roman" w:cs="Times New Roman"/>
          <w:sz w:val="24"/>
          <w:szCs w:val="24"/>
          <w:lang w:val="en-GB"/>
        </w:rPr>
        <w:t>(</w:t>
      </w:r>
      <w:r w:rsidR="00144DAE" w:rsidRPr="003500EE">
        <w:rPr>
          <w:rFonts w:ascii="Times New Roman" w:hAnsi="Times New Roman" w:cs="Times New Roman"/>
          <w:sz w:val="24"/>
          <w:szCs w:val="24"/>
          <w:lang w:val="en-GB"/>
        </w:rPr>
        <w:t>Leyden, 2003</w:t>
      </w:r>
      <w:r w:rsidR="00144DAE">
        <w:rPr>
          <w:rFonts w:ascii="Times New Roman" w:hAnsi="Times New Roman" w:cs="Times New Roman"/>
          <w:sz w:val="24"/>
          <w:szCs w:val="24"/>
          <w:lang w:val="en-GB"/>
        </w:rPr>
        <w:t>)</w:t>
      </w:r>
      <w:r w:rsidR="006C75C3">
        <w:rPr>
          <w:rFonts w:ascii="Times New Roman" w:hAnsi="Times New Roman" w:cs="Times New Roman"/>
          <w:sz w:val="24"/>
          <w:szCs w:val="24"/>
          <w:lang w:val="en-GB"/>
        </w:rPr>
        <w:t>.</w:t>
      </w:r>
      <w:r w:rsidR="00144DAE" w:rsidRPr="003500EE">
        <w:rPr>
          <w:rFonts w:ascii="Times New Roman" w:hAnsi="Times New Roman" w:cs="Times New Roman"/>
          <w:sz w:val="24"/>
          <w:szCs w:val="24"/>
          <w:lang w:val="en-GB"/>
        </w:rPr>
        <w:t xml:space="preserve"> </w:t>
      </w:r>
      <w:r w:rsidR="00CF7875">
        <w:rPr>
          <w:rFonts w:ascii="Times New Roman" w:hAnsi="Times New Roman" w:cs="Times New Roman"/>
          <w:sz w:val="24"/>
          <w:szCs w:val="24"/>
          <w:lang w:val="en-GB"/>
        </w:rPr>
        <w:t xml:space="preserve">It </w:t>
      </w:r>
      <w:r w:rsidR="007251A3" w:rsidRPr="007251A3">
        <w:rPr>
          <w:rFonts w:ascii="Times New Roman" w:hAnsi="Times New Roman" w:cs="Times New Roman"/>
          <w:sz w:val="24"/>
          <w:szCs w:val="24"/>
          <w:lang w:val="en-GB"/>
        </w:rPr>
        <w:t>requires no</w:t>
      </w:r>
      <w:r w:rsidR="00CF7875">
        <w:rPr>
          <w:rFonts w:ascii="Times New Roman" w:hAnsi="Times New Roman" w:cs="Times New Roman"/>
          <w:sz w:val="24"/>
          <w:szCs w:val="24"/>
          <w:lang w:val="en-GB"/>
        </w:rPr>
        <w:t xml:space="preserve"> </w:t>
      </w:r>
      <w:r w:rsidR="007251A3" w:rsidRPr="007251A3">
        <w:rPr>
          <w:rFonts w:ascii="Times New Roman" w:hAnsi="Times New Roman" w:cs="Times New Roman"/>
          <w:sz w:val="24"/>
          <w:szCs w:val="24"/>
          <w:lang w:val="en-GB"/>
        </w:rPr>
        <w:t xml:space="preserve">special equipment, facilities, or training (e.g. Forsyth, Oakes, Lee, &amp; Schmitz, 2009). </w:t>
      </w:r>
    </w:p>
    <w:p w:rsidR="007251A3" w:rsidRDefault="007251A3" w:rsidP="00C57A70">
      <w:pPr>
        <w:spacing w:after="0" w:line="240" w:lineRule="auto"/>
        <w:ind w:firstLine="284"/>
        <w:contextualSpacing/>
        <w:jc w:val="both"/>
        <w:rPr>
          <w:rFonts w:ascii="Times New Roman" w:hAnsi="Times New Roman" w:cs="Times New Roman"/>
          <w:sz w:val="24"/>
          <w:szCs w:val="24"/>
          <w:lang w:val="en-GB"/>
        </w:rPr>
      </w:pPr>
      <w:r w:rsidRPr="007251A3">
        <w:rPr>
          <w:rFonts w:ascii="Times New Roman" w:hAnsi="Times New Roman" w:cs="Times New Roman"/>
          <w:sz w:val="24"/>
          <w:szCs w:val="24"/>
          <w:lang w:val="en-GB"/>
        </w:rPr>
        <w:t xml:space="preserve">In the context of tourism and leisure, walking </w:t>
      </w:r>
      <w:r w:rsidR="004C0C10">
        <w:rPr>
          <w:rFonts w:ascii="Times New Roman" w:hAnsi="Times New Roman" w:cs="Times New Roman"/>
          <w:sz w:val="24"/>
          <w:szCs w:val="24"/>
          <w:lang w:val="en-GB"/>
        </w:rPr>
        <w:t xml:space="preserve">could be </w:t>
      </w:r>
      <w:r w:rsidRPr="007251A3">
        <w:rPr>
          <w:rFonts w:ascii="Times New Roman" w:hAnsi="Times New Roman" w:cs="Times New Roman"/>
          <w:sz w:val="24"/>
          <w:szCs w:val="24"/>
          <w:lang w:val="en-GB"/>
        </w:rPr>
        <w:t xml:space="preserve">motivated </w:t>
      </w:r>
      <w:r w:rsidR="004C0C10">
        <w:rPr>
          <w:rFonts w:ascii="Times New Roman" w:hAnsi="Times New Roman" w:cs="Times New Roman"/>
          <w:sz w:val="24"/>
          <w:szCs w:val="24"/>
          <w:lang w:val="en-GB"/>
        </w:rPr>
        <w:t xml:space="preserve">at the beginning </w:t>
      </w:r>
      <w:r w:rsidRPr="007251A3">
        <w:rPr>
          <w:rFonts w:ascii="Times New Roman" w:hAnsi="Times New Roman" w:cs="Times New Roman"/>
          <w:sz w:val="24"/>
          <w:szCs w:val="24"/>
          <w:lang w:val="en-GB"/>
        </w:rPr>
        <w:t xml:space="preserve">by the </w:t>
      </w:r>
      <w:r w:rsidR="004C0C10">
        <w:rPr>
          <w:rFonts w:ascii="Times New Roman" w:hAnsi="Times New Roman" w:cs="Times New Roman"/>
          <w:sz w:val="24"/>
          <w:szCs w:val="24"/>
          <w:lang w:val="en-GB"/>
        </w:rPr>
        <w:t xml:space="preserve">number and </w:t>
      </w:r>
      <w:r w:rsidRPr="007251A3">
        <w:rPr>
          <w:rFonts w:ascii="Times New Roman" w:hAnsi="Times New Roman" w:cs="Times New Roman"/>
          <w:sz w:val="24"/>
          <w:szCs w:val="24"/>
          <w:lang w:val="en-GB"/>
        </w:rPr>
        <w:t xml:space="preserve">availability of footpaths, </w:t>
      </w:r>
      <w:r w:rsidR="004C0C10">
        <w:rPr>
          <w:rFonts w:ascii="Times New Roman" w:hAnsi="Times New Roman" w:cs="Times New Roman"/>
          <w:sz w:val="24"/>
          <w:szCs w:val="24"/>
          <w:lang w:val="en-GB"/>
        </w:rPr>
        <w:t xml:space="preserve">and </w:t>
      </w:r>
      <w:r w:rsidRPr="007251A3">
        <w:rPr>
          <w:rFonts w:ascii="Times New Roman" w:hAnsi="Times New Roman" w:cs="Times New Roman"/>
          <w:sz w:val="24"/>
          <w:szCs w:val="24"/>
          <w:lang w:val="en-GB"/>
        </w:rPr>
        <w:t>the attractiveness of the route (</w:t>
      </w:r>
      <w:proofErr w:type="spellStart"/>
      <w:r w:rsidRPr="007251A3">
        <w:rPr>
          <w:rFonts w:ascii="Times New Roman" w:hAnsi="Times New Roman" w:cs="Times New Roman"/>
          <w:sz w:val="24"/>
          <w:szCs w:val="24"/>
          <w:lang w:val="en-GB"/>
        </w:rPr>
        <w:t>Nyaupane</w:t>
      </w:r>
      <w:proofErr w:type="spellEnd"/>
      <w:r w:rsidR="004C0C10">
        <w:rPr>
          <w:rFonts w:ascii="Times New Roman" w:hAnsi="Times New Roman" w:cs="Times New Roman"/>
          <w:sz w:val="24"/>
          <w:szCs w:val="24"/>
          <w:lang w:val="en-GB"/>
        </w:rPr>
        <w:t xml:space="preserve"> et al</w:t>
      </w:r>
      <w:r w:rsidRPr="007251A3">
        <w:rPr>
          <w:rFonts w:ascii="Times New Roman" w:hAnsi="Times New Roman" w:cs="Times New Roman"/>
          <w:sz w:val="24"/>
          <w:szCs w:val="24"/>
          <w:lang w:val="en-GB"/>
        </w:rPr>
        <w:t xml:space="preserve">, 2014). Walking </w:t>
      </w:r>
      <w:r w:rsidR="004C0C10">
        <w:rPr>
          <w:rFonts w:ascii="Times New Roman" w:hAnsi="Times New Roman" w:cs="Times New Roman"/>
          <w:sz w:val="24"/>
          <w:szCs w:val="24"/>
          <w:lang w:val="en-GB"/>
        </w:rPr>
        <w:t xml:space="preserve">tourism </w:t>
      </w:r>
      <w:r w:rsidRPr="007251A3">
        <w:rPr>
          <w:rFonts w:ascii="Times New Roman" w:hAnsi="Times New Roman" w:cs="Times New Roman"/>
          <w:sz w:val="24"/>
          <w:szCs w:val="24"/>
          <w:lang w:val="en-GB"/>
        </w:rPr>
        <w:t xml:space="preserve">allows people to experience </w:t>
      </w:r>
      <w:r w:rsidR="004C0C10">
        <w:rPr>
          <w:rFonts w:ascii="Times New Roman" w:hAnsi="Times New Roman" w:cs="Times New Roman"/>
          <w:sz w:val="24"/>
          <w:szCs w:val="24"/>
          <w:lang w:val="en-GB"/>
        </w:rPr>
        <w:t xml:space="preserve">the tourist destination </w:t>
      </w:r>
      <w:r w:rsidRPr="007251A3">
        <w:rPr>
          <w:rFonts w:ascii="Times New Roman" w:hAnsi="Times New Roman" w:cs="Times New Roman"/>
          <w:sz w:val="24"/>
          <w:szCs w:val="24"/>
          <w:lang w:val="en-GB"/>
        </w:rPr>
        <w:t>and inter</w:t>
      </w:r>
      <w:r>
        <w:rPr>
          <w:rFonts w:ascii="Times New Roman" w:hAnsi="Times New Roman" w:cs="Times New Roman"/>
          <w:sz w:val="24"/>
          <w:szCs w:val="24"/>
          <w:lang w:val="en-GB"/>
        </w:rPr>
        <w:t>pret th</w:t>
      </w:r>
      <w:r w:rsidRPr="007251A3">
        <w:rPr>
          <w:rFonts w:ascii="Times New Roman" w:hAnsi="Times New Roman" w:cs="Times New Roman"/>
          <w:sz w:val="24"/>
          <w:szCs w:val="24"/>
          <w:lang w:val="en-GB"/>
        </w:rPr>
        <w:t>e environment and provides opportunities to enjoy nature</w:t>
      </w:r>
      <w:r>
        <w:rPr>
          <w:rFonts w:ascii="Times New Roman" w:hAnsi="Times New Roman" w:cs="Times New Roman"/>
          <w:sz w:val="24"/>
          <w:szCs w:val="24"/>
          <w:lang w:val="en-GB"/>
        </w:rPr>
        <w:t xml:space="preserve">, </w:t>
      </w:r>
      <w:r w:rsidRPr="007251A3">
        <w:rPr>
          <w:rFonts w:ascii="Times New Roman" w:hAnsi="Times New Roman" w:cs="Times New Roman"/>
          <w:sz w:val="24"/>
          <w:szCs w:val="24"/>
          <w:lang w:val="en-GB"/>
        </w:rPr>
        <w:t>culture, and the landscape (</w:t>
      </w:r>
      <w:proofErr w:type="spellStart"/>
      <w:r w:rsidRPr="007251A3">
        <w:rPr>
          <w:rFonts w:ascii="Times New Roman" w:hAnsi="Times New Roman" w:cs="Times New Roman"/>
          <w:sz w:val="24"/>
          <w:szCs w:val="24"/>
          <w:lang w:val="en-GB"/>
        </w:rPr>
        <w:t>Nyaupane</w:t>
      </w:r>
      <w:proofErr w:type="spellEnd"/>
      <w:r w:rsidRPr="007251A3">
        <w:rPr>
          <w:rFonts w:ascii="Times New Roman" w:hAnsi="Times New Roman" w:cs="Times New Roman"/>
          <w:sz w:val="24"/>
          <w:szCs w:val="24"/>
          <w:lang w:val="en-GB"/>
        </w:rPr>
        <w:t xml:space="preserve"> et al., 2014). </w:t>
      </w:r>
      <w:r w:rsidR="004C0C10">
        <w:rPr>
          <w:rFonts w:ascii="Times New Roman" w:hAnsi="Times New Roman" w:cs="Times New Roman"/>
          <w:sz w:val="24"/>
          <w:szCs w:val="24"/>
          <w:lang w:val="en-GB"/>
        </w:rPr>
        <w:t xml:space="preserve">On the other hand, </w:t>
      </w:r>
      <w:r w:rsidRPr="007251A3">
        <w:rPr>
          <w:rFonts w:ascii="Times New Roman" w:hAnsi="Times New Roman" w:cs="Times New Roman"/>
          <w:sz w:val="24"/>
          <w:szCs w:val="24"/>
          <w:lang w:val="en-GB"/>
        </w:rPr>
        <w:t xml:space="preserve">walking </w:t>
      </w:r>
      <w:r w:rsidR="004C0C10">
        <w:rPr>
          <w:rFonts w:ascii="Times New Roman" w:hAnsi="Times New Roman" w:cs="Times New Roman"/>
          <w:sz w:val="24"/>
          <w:szCs w:val="24"/>
          <w:lang w:val="en-GB"/>
        </w:rPr>
        <w:t xml:space="preserve">tourism development </w:t>
      </w:r>
      <w:r w:rsidRPr="007251A3">
        <w:rPr>
          <w:rFonts w:ascii="Times New Roman" w:hAnsi="Times New Roman" w:cs="Times New Roman"/>
          <w:sz w:val="24"/>
          <w:szCs w:val="24"/>
          <w:lang w:val="en-GB"/>
        </w:rPr>
        <w:t>can contribute</w:t>
      </w:r>
      <w:r>
        <w:rPr>
          <w:rFonts w:ascii="Times New Roman" w:hAnsi="Times New Roman" w:cs="Times New Roman"/>
          <w:sz w:val="24"/>
          <w:szCs w:val="24"/>
          <w:lang w:val="en-GB"/>
        </w:rPr>
        <w:t xml:space="preserve"> </w:t>
      </w:r>
      <w:r w:rsidRPr="007251A3">
        <w:rPr>
          <w:rFonts w:ascii="Times New Roman" w:hAnsi="Times New Roman" w:cs="Times New Roman"/>
          <w:sz w:val="24"/>
          <w:szCs w:val="24"/>
          <w:lang w:val="en-GB"/>
        </w:rPr>
        <w:t xml:space="preserve">to the </w:t>
      </w:r>
      <w:r w:rsidR="004C0C10">
        <w:rPr>
          <w:rFonts w:ascii="Times New Roman" w:hAnsi="Times New Roman" w:cs="Times New Roman"/>
          <w:sz w:val="24"/>
          <w:szCs w:val="24"/>
          <w:lang w:val="en-GB"/>
        </w:rPr>
        <w:t xml:space="preserve">achievement of the </w:t>
      </w:r>
      <w:r w:rsidRPr="007251A3">
        <w:rPr>
          <w:rFonts w:ascii="Times New Roman" w:hAnsi="Times New Roman" w:cs="Times New Roman"/>
          <w:sz w:val="24"/>
          <w:szCs w:val="24"/>
          <w:lang w:val="en-GB"/>
        </w:rPr>
        <w:t xml:space="preserve">competitive </w:t>
      </w:r>
      <w:r w:rsidR="004C0C10">
        <w:rPr>
          <w:rFonts w:ascii="Times New Roman" w:hAnsi="Times New Roman" w:cs="Times New Roman"/>
          <w:sz w:val="24"/>
          <w:szCs w:val="24"/>
          <w:lang w:val="en-GB"/>
        </w:rPr>
        <w:t xml:space="preserve">advantage </w:t>
      </w:r>
      <w:r>
        <w:rPr>
          <w:rFonts w:ascii="Times New Roman" w:hAnsi="Times New Roman" w:cs="Times New Roman"/>
          <w:sz w:val="24"/>
          <w:szCs w:val="24"/>
          <w:lang w:val="en-GB"/>
        </w:rPr>
        <w:t>o</w:t>
      </w:r>
      <w:r w:rsidRPr="007251A3">
        <w:rPr>
          <w:rFonts w:ascii="Times New Roman" w:hAnsi="Times New Roman" w:cs="Times New Roman"/>
          <w:sz w:val="24"/>
          <w:szCs w:val="24"/>
          <w:lang w:val="en-GB"/>
        </w:rPr>
        <w:t>f tourist destinations (Nepal, 2005).</w:t>
      </w:r>
      <w:r>
        <w:rPr>
          <w:rFonts w:ascii="Times New Roman" w:hAnsi="Times New Roman" w:cs="Times New Roman"/>
          <w:sz w:val="24"/>
          <w:szCs w:val="24"/>
          <w:lang w:val="en-GB"/>
        </w:rPr>
        <w:t xml:space="preserve"> </w:t>
      </w:r>
    </w:p>
    <w:p w:rsidR="00F93F04" w:rsidRDefault="008431B7"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Nevertheless, n</w:t>
      </w:r>
      <w:r w:rsidRPr="008431B7">
        <w:rPr>
          <w:rFonts w:ascii="Times New Roman" w:hAnsi="Times New Roman" w:cs="Times New Roman"/>
          <w:sz w:val="24"/>
          <w:szCs w:val="24"/>
          <w:lang w:val="en-GB"/>
        </w:rPr>
        <w:t xml:space="preserve">ot all destinations are equally suitable for </w:t>
      </w:r>
      <w:r>
        <w:rPr>
          <w:rFonts w:ascii="Times New Roman" w:hAnsi="Times New Roman" w:cs="Times New Roman"/>
          <w:sz w:val="24"/>
          <w:szCs w:val="24"/>
          <w:lang w:val="en-GB"/>
        </w:rPr>
        <w:t xml:space="preserve">walking </w:t>
      </w:r>
      <w:r w:rsidRPr="008431B7">
        <w:rPr>
          <w:rFonts w:ascii="Times New Roman" w:hAnsi="Times New Roman" w:cs="Times New Roman"/>
          <w:sz w:val="24"/>
          <w:szCs w:val="24"/>
          <w:lang w:val="en-GB"/>
        </w:rPr>
        <w:t>tourism</w:t>
      </w:r>
      <w:r>
        <w:rPr>
          <w:rFonts w:ascii="Times New Roman" w:hAnsi="Times New Roman" w:cs="Times New Roman"/>
          <w:sz w:val="24"/>
          <w:szCs w:val="24"/>
          <w:lang w:val="en-GB"/>
        </w:rPr>
        <w:t>.</w:t>
      </w:r>
      <w:r w:rsidRPr="008431B7">
        <w:rPr>
          <w:rFonts w:ascii="Times New Roman" w:hAnsi="Times New Roman" w:cs="Times New Roman"/>
          <w:sz w:val="24"/>
          <w:szCs w:val="24"/>
          <w:lang w:val="en-GB"/>
        </w:rPr>
        <w:t xml:space="preserve"> </w:t>
      </w:r>
      <w:r w:rsidRPr="00F93F04">
        <w:rPr>
          <w:rFonts w:ascii="Times New Roman" w:hAnsi="Times New Roman" w:cs="Times New Roman"/>
          <w:sz w:val="24"/>
          <w:szCs w:val="24"/>
          <w:lang w:val="en-GB"/>
        </w:rPr>
        <w:t xml:space="preserve">For instance, in the case </w:t>
      </w:r>
      <w:r w:rsidR="00F93F04" w:rsidRPr="00F93F04">
        <w:rPr>
          <w:rFonts w:ascii="Times New Roman" w:hAnsi="Times New Roman" w:cs="Times New Roman"/>
          <w:sz w:val="24"/>
          <w:szCs w:val="24"/>
          <w:lang w:val="en-GB"/>
        </w:rPr>
        <w:t xml:space="preserve">of </w:t>
      </w:r>
      <w:r w:rsidRPr="00F93F04">
        <w:rPr>
          <w:rFonts w:ascii="Times New Roman" w:hAnsi="Times New Roman" w:cs="Times New Roman"/>
          <w:sz w:val="24"/>
          <w:szCs w:val="24"/>
          <w:lang w:val="en-GB"/>
        </w:rPr>
        <w:t xml:space="preserve">a mountain </w:t>
      </w:r>
      <w:r w:rsidR="00F93F04" w:rsidRPr="00F93F04">
        <w:rPr>
          <w:rFonts w:ascii="Times New Roman" w:hAnsi="Times New Roman" w:cs="Times New Roman"/>
          <w:sz w:val="24"/>
          <w:szCs w:val="24"/>
          <w:lang w:val="en-GB"/>
        </w:rPr>
        <w:t>destination</w:t>
      </w:r>
      <w:r w:rsidR="00F93F04">
        <w:rPr>
          <w:rFonts w:ascii="Times New Roman" w:hAnsi="Times New Roman" w:cs="Times New Roman"/>
          <w:sz w:val="24"/>
          <w:szCs w:val="24"/>
          <w:lang w:val="en-GB"/>
        </w:rPr>
        <w:t xml:space="preserve"> </w:t>
      </w:r>
      <w:proofErr w:type="spellStart"/>
      <w:r w:rsidR="00F93F04" w:rsidRPr="00F93F04">
        <w:rPr>
          <w:rFonts w:ascii="Times New Roman" w:hAnsi="Times New Roman" w:cs="Times New Roman"/>
          <w:sz w:val="24"/>
          <w:szCs w:val="24"/>
          <w:lang w:val="en-GB"/>
        </w:rPr>
        <w:t>Melnyk</w:t>
      </w:r>
      <w:proofErr w:type="spellEnd"/>
      <w:r w:rsidR="00F93F04" w:rsidRPr="00F93F04">
        <w:rPr>
          <w:rFonts w:ascii="Times New Roman" w:hAnsi="Times New Roman" w:cs="Times New Roman"/>
          <w:sz w:val="24"/>
          <w:szCs w:val="24"/>
          <w:lang w:val="en-GB"/>
        </w:rPr>
        <w:t xml:space="preserve"> (2016) </w:t>
      </w:r>
      <w:r w:rsidR="00F93F04">
        <w:rPr>
          <w:rFonts w:ascii="Times New Roman" w:hAnsi="Times New Roman" w:cs="Times New Roman"/>
          <w:sz w:val="24"/>
          <w:szCs w:val="24"/>
          <w:lang w:val="en-GB"/>
        </w:rPr>
        <w:t xml:space="preserve">proposes a classification </w:t>
      </w:r>
      <w:r w:rsidR="00AD5CDF">
        <w:rPr>
          <w:rFonts w:ascii="Times New Roman" w:hAnsi="Times New Roman" w:cs="Times New Roman"/>
          <w:sz w:val="24"/>
          <w:szCs w:val="24"/>
          <w:lang w:val="en-GB"/>
        </w:rPr>
        <w:t>into four</w:t>
      </w:r>
      <w:r w:rsidR="00F93F04" w:rsidRPr="00F93F04">
        <w:rPr>
          <w:rFonts w:ascii="Times New Roman" w:hAnsi="Times New Roman" w:cs="Times New Roman"/>
          <w:sz w:val="24"/>
          <w:szCs w:val="24"/>
          <w:lang w:val="en-GB"/>
        </w:rPr>
        <w:t xml:space="preserve"> categories: the most favourable, ra</w:t>
      </w:r>
      <w:r w:rsidR="00AD5CDF">
        <w:rPr>
          <w:rFonts w:ascii="Times New Roman" w:hAnsi="Times New Roman" w:cs="Times New Roman"/>
          <w:sz w:val="24"/>
          <w:szCs w:val="24"/>
          <w:lang w:val="en-GB"/>
        </w:rPr>
        <w:t>t</w:t>
      </w:r>
      <w:r w:rsidR="00F93F04" w:rsidRPr="00F93F04">
        <w:rPr>
          <w:rFonts w:ascii="Times New Roman" w:hAnsi="Times New Roman" w:cs="Times New Roman"/>
          <w:sz w:val="24"/>
          <w:szCs w:val="24"/>
          <w:lang w:val="en-GB"/>
        </w:rPr>
        <w:t xml:space="preserve">her favourable, weakly favourable and the least favourable. </w:t>
      </w:r>
      <w:r w:rsidR="00F93F04">
        <w:rPr>
          <w:rFonts w:ascii="Times New Roman" w:hAnsi="Times New Roman" w:cs="Times New Roman"/>
          <w:sz w:val="24"/>
          <w:szCs w:val="24"/>
          <w:lang w:val="en-GB"/>
        </w:rPr>
        <w:t>T</w:t>
      </w:r>
      <w:r w:rsidR="00F93F04" w:rsidRPr="00F93F04">
        <w:rPr>
          <w:rFonts w:ascii="Times New Roman" w:hAnsi="Times New Roman" w:cs="Times New Roman"/>
          <w:sz w:val="24"/>
          <w:szCs w:val="24"/>
          <w:lang w:val="en-GB"/>
        </w:rPr>
        <w:t>his type of description of the category</w:t>
      </w:r>
      <w:r w:rsidR="00F93F04">
        <w:rPr>
          <w:rFonts w:ascii="Times New Roman" w:hAnsi="Times New Roman" w:cs="Times New Roman"/>
          <w:sz w:val="24"/>
          <w:szCs w:val="24"/>
          <w:lang w:val="en-GB"/>
        </w:rPr>
        <w:t xml:space="preserve">, tested by the Author in the Ukrainian Carpathian </w:t>
      </w:r>
      <w:proofErr w:type="gramStart"/>
      <w:r w:rsidR="00F93F04">
        <w:rPr>
          <w:rFonts w:ascii="Times New Roman" w:hAnsi="Times New Roman" w:cs="Times New Roman"/>
          <w:sz w:val="24"/>
          <w:szCs w:val="24"/>
          <w:lang w:val="en-GB"/>
        </w:rPr>
        <w:t>mountains</w:t>
      </w:r>
      <w:proofErr w:type="gramEnd"/>
      <w:r w:rsidR="00F93F04">
        <w:rPr>
          <w:rFonts w:ascii="Times New Roman" w:hAnsi="Times New Roman" w:cs="Times New Roman"/>
          <w:sz w:val="24"/>
          <w:szCs w:val="24"/>
          <w:lang w:val="en-GB"/>
        </w:rPr>
        <w:t>,</w:t>
      </w:r>
      <w:r w:rsidR="00F93F04" w:rsidRPr="00F93F04">
        <w:rPr>
          <w:rFonts w:ascii="Times New Roman" w:hAnsi="Times New Roman" w:cs="Times New Roman"/>
          <w:sz w:val="24"/>
          <w:szCs w:val="24"/>
          <w:lang w:val="en-GB"/>
        </w:rPr>
        <w:t xml:space="preserve"> is more simple </w:t>
      </w:r>
      <w:r w:rsidR="00D94601">
        <w:rPr>
          <w:rFonts w:ascii="Times New Roman" w:hAnsi="Times New Roman" w:cs="Times New Roman"/>
          <w:sz w:val="24"/>
          <w:szCs w:val="24"/>
          <w:lang w:val="en-GB"/>
        </w:rPr>
        <w:t>for</w:t>
      </w:r>
      <w:r w:rsidR="00F93F04" w:rsidRPr="00F93F04">
        <w:rPr>
          <w:rFonts w:ascii="Times New Roman" w:hAnsi="Times New Roman" w:cs="Times New Roman"/>
          <w:sz w:val="24"/>
          <w:szCs w:val="24"/>
          <w:lang w:val="en-GB"/>
        </w:rPr>
        <w:t xml:space="preserve"> promot</w:t>
      </w:r>
      <w:r w:rsidR="00D94601">
        <w:rPr>
          <w:rFonts w:ascii="Times New Roman" w:hAnsi="Times New Roman" w:cs="Times New Roman"/>
          <w:sz w:val="24"/>
          <w:szCs w:val="24"/>
          <w:lang w:val="en-GB"/>
        </w:rPr>
        <w:t>ing</w:t>
      </w:r>
      <w:r w:rsidR="00F93F04" w:rsidRPr="00F93F04">
        <w:rPr>
          <w:rFonts w:ascii="Times New Roman" w:hAnsi="Times New Roman" w:cs="Times New Roman"/>
          <w:sz w:val="24"/>
          <w:szCs w:val="24"/>
          <w:lang w:val="en-GB"/>
        </w:rPr>
        <w:t xml:space="preserve"> a suitable walking tourism.</w:t>
      </w:r>
    </w:p>
    <w:p w:rsidR="00D94601" w:rsidRPr="008D15BC" w:rsidRDefault="00D94601"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Also the accommodation issues are necessary to be considered for developing a walking tourism, in particular if we consider the long-distance walking track.</w:t>
      </w:r>
      <w:r w:rsidR="008D15BC">
        <w:rPr>
          <w:rFonts w:ascii="Times New Roman" w:hAnsi="Times New Roman" w:cs="Times New Roman"/>
          <w:sz w:val="24"/>
          <w:szCs w:val="24"/>
          <w:lang w:val="en-GB"/>
        </w:rPr>
        <w:t xml:space="preserve"> From an economic point of view, </w:t>
      </w:r>
      <w:r w:rsidRPr="00AC556E">
        <w:rPr>
          <w:rFonts w:ascii="Times New Roman" w:hAnsi="Times New Roman" w:cs="Times New Roman"/>
          <w:sz w:val="24"/>
          <w:szCs w:val="24"/>
          <w:lang w:val="en-GB"/>
        </w:rPr>
        <w:t xml:space="preserve">Cook (2008) </w:t>
      </w:r>
      <w:r w:rsidR="008D15BC" w:rsidRPr="008D15BC">
        <w:rPr>
          <w:rFonts w:ascii="Times New Roman" w:hAnsi="Times New Roman" w:cs="Times New Roman"/>
          <w:sz w:val="24"/>
          <w:szCs w:val="24"/>
          <w:lang w:val="en-GB"/>
        </w:rPr>
        <w:t xml:space="preserve">highlighted that </w:t>
      </w:r>
      <w:r w:rsidR="008D15BC">
        <w:rPr>
          <w:rFonts w:ascii="Times New Roman" w:hAnsi="Times New Roman" w:cs="Times New Roman"/>
          <w:sz w:val="24"/>
          <w:szCs w:val="24"/>
          <w:lang w:val="en-GB"/>
        </w:rPr>
        <w:t xml:space="preserve">the </w:t>
      </w:r>
      <w:r w:rsidR="008D15BC" w:rsidRPr="00831E06">
        <w:rPr>
          <w:rFonts w:ascii="Times New Roman" w:hAnsi="Times New Roman" w:cs="Times New Roman"/>
          <w:sz w:val="24"/>
          <w:szCs w:val="24"/>
          <w:lang w:val="en-GB"/>
        </w:rPr>
        <w:t>recreation value</w:t>
      </w:r>
      <w:r w:rsidR="008D15BC">
        <w:rPr>
          <w:rFonts w:ascii="Times New Roman" w:hAnsi="Times New Roman" w:cs="Times New Roman"/>
          <w:sz w:val="24"/>
          <w:szCs w:val="24"/>
          <w:lang w:val="en-GB"/>
        </w:rPr>
        <w:t xml:space="preserve"> </w:t>
      </w:r>
      <w:r w:rsidR="008D15BC" w:rsidRPr="00831E06">
        <w:rPr>
          <w:rFonts w:ascii="Times New Roman" w:hAnsi="Times New Roman" w:cs="Times New Roman"/>
          <w:sz w:val="24"/>
          <w:szCs w:val="24"/>
          <w:lang w:val="en-GB"/>
        </w:rPr>
        <w:t>would be expected to increase</w:t>
      </w:r>
      <w:r w:rsidR="008D15BC">
        <w:rPr>
          <w:rFonts w:ascii="Times New Roman" w:hAnsi="Times New Roman" w:cs="Times New Roman"/>
          <w:sz w:val="24"/>
          <w:szCs w:val="24"/>
          <w:lang w:val="en-GB"/>
        </w:rPr>
        <w:t xml:space="preserve"> </w:t>
      </w:r>
      <w:r w:rsidRPr="00AC556E">
        <w:rPr>
          <w:rFonts w:ascii="Times New Roman" w:hAnsi="Times New Roman" w:cs="Times New Roman"/>
          <w:sz w:val="24"/>
          <w:szCs w:val="24"/>
          <w:lang w:val="en-GB"/>
        </w:rPr>
        <w:t xml:space="preserve">if </w:t>
      </w:r>
      <w:r w:rsidRPr="00831E06">
        <w:rPr>
          <w:rFonts w:ascii="Times New Roman" w:hAnsi="Times New Roman" w:cs="Times New Roman"/>
          <w:sz w:val="24"/>
          <w:szCs w:val="24"/>
          <w:lang w:val="en-GB"/>
        </w:rPr>
        <w:t xml:space="preserve">accommodation huts or lodges were built. </w:t>
      </w:r>
      <w:r w:rsidR="008D15BC">
        <w:rPr>
          <w:rFonts w:ascii="Times New Roman" w:hAnsi="Times New Roman" w:cs="Times New Roman"/>
          <w:sz w:val="24"/>
          <w:szCs w:val="24"/>
          <w:lang w:val="en-GB"/>
        </w:rPr>
        <w:t xml:space="preserve">Furthermore, the investment in more and different </w:t>
      </w:r>
      <w:r w:rsidRPr="00831E06">
        <w:rPr>
          <w:rFonts w:ascii="Times New Roman" w:hAnsi="Times New Roman" w:cs="Times New Roman"/>
          <w:sz w:val="24"/>
          <w:szCs w:val="24"/>
          <w:lang w:val="en-GB"/>
        </w:rPr>
        <w:t>facilities would make the</w:t>
      </w:r>
      <w:r>
        <w:rPr>
          <w:rFonts w:ascii="Times New Roman" w:hAnsi="Times New Roman" w:cs="Times New Roman"/>
          <w:sz w:val="24"/>
          <w:szCs w:val="24"/>
          <w:lang w:val="en-GB"/>
        </w:rPr>
        <w:t xml:space="preserve"> </w:t>
      </w:r>
      <w:r w:rsidRPr="00831E06">
        <w:rPr>
          <w:rFonts w:ascii="Times New Roman" w:hAnsi="Times New Roman" w:cs="Times New Roman"/>
          <w:sz w:val="24"/>
          <w:szCs w:val="24"/>
          <w:lang w:val="en-GB"/>
        </w:rPr>
        <w:t xml:space="preserve">hiking trails more appealing to a wider population, </w:t>
      </w:r>
      <w:r w:rsidR="008D15BC">
        <w:rPr>
          <w:rFonts w:ascii="Times New Roman" w:hAnsi="Times New Roman" w:cs="Times New Roman"/>
          <w:sz w:val="24"/>
          <w:szCs w:val="24"/>
          <w:lang w:val="en-GB"/>
        </w:rPr>
        <w:t xml:space="preserve">younger and older, multicultural, domestic and foreign, etc. Even more attention there is to be lent to the potential development </w:t>
      </w:r>
      <w:r w:rsidRPr="008D15BC">
        <w:rPr>
          <w:rFonts w:ascii="Times New Roman" w:hAnsi="Times New Roman" w:cs="Times New Roman"/>
          <w:sz w:val="24"/>
          <w:szCs w:val="24"/>
          <w:lang w:val="en-GB"/>
        </w:rPr>
        <w:t>of the collaborative economy and its impact on the relationship between businesses, the tourists, and the destination (</w:t>
      </w:r>
      <w:proofErr w:type="spellStart"/>
      <w:r w:rsidRPr="008D15BC">
        <w:rPr>
          <w:rFonts w:ascii="Times New Roman" w:hAnsi="Times New Roman" w:cs="Times New Roman"/>
          <w:sz w:val="24"/>
          <w:szCs w:val="24"/>
          <w:lang w:val="en-GB"/>
        </w:rPr>
        <w:t>Londoño</w:t>
      </w:r>
      <w:proofErr w:type="spellEnd"/>
      <w:r w:rsidRPr="008D15BC">
        <w:rPr>
          <w:rFonts w:ascii="Times New Roman" w:hAnsi="Times New Roman" w:cs="Times New Roman"/>
          <w:sz w:val="24"/>
          <w:szCs w:val="24"/>
          <w:lang w:val="en-GB"/>
        </w:rPr>
        <w:t>, Medina, 2018).</w:t>
      </w:r>
    </w:p>
    <w:p w:rsidR="00196953" w:rsidRDefault="00586C5A"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there is to </w:t>
      </w:r>
      <w:r w:rsidR="002C55DB">
        <w:rPr>
          <w:rFonts w:ascii="Times New Roman" w:hAnsi="Times New Roman" w:cs="Times New Roman"/>
          <w:sz w:val="24"/>
          <w:szCs w:val="24"/>
          <w:lang w:val="en-GB"/>
        </w:rPr>
        <w:t xml:space="preserve">be </w:t>
      </w:r>
      <w:r>
        <w:rPr>
          <w:rFonts w:ascii="Times New Roman" w:hAnsi="Times New Roman" w:cs="Times New Roman"/>
          <w:sz w:val="24"/>
          <w:szCs w:val="24"/>
          <w:lang w:val="en-GB"/>
        </w:rPr>
        <w:t>take</w:t>
      </w:r>
      <w:r w:rsidR="002C55DB">
        <w:rPr>
          <w:rFonts w:ascii="Times New Roman" w:hAnsi="Times New Roman" w:cs="Times New Roman"/>
          <w:sz w:val="24"/>
          <w:szCs w:val="24"/>
          <w:lang w:val="en-GB"/>
        </w:rPr>
        <w:t>n</w:t>
      </w:r>
      <w:r>
        <w:rPr>
          <w:rFonts w:ascii="Times New Roman" w:hAnsi="Times New Roman" w:cs="Times New Roman"/>
          <w:sz w:val="24"/>
          <w:szCs w:val="24"/>
          <w:lang w:val="en-GB"/>
        </w:rPr>
        <w:t xml:space="preserve"> in</w:t>
      </w:r>
      <w:r w:rsidR="002C55DB">
        <w:rPr>
          <w:rFonts w:ascii="Times New Roman" w:hAnsi="Times New Roman" w:cs="Times New Roman"/>
          <w:sz w:val="24"/>
          <w:szCs w:val="24"/>
          <w:lang w:val="en-GB"/>
        </w:rPr>
        <w:t>to</w:t>
      </w:r>
      <w:r>
        <w:rPr>
          <w:rFonts w:ascii="Times New Roman" w:hAnsi="Times New Roman" w:cs="Times New Roman"/>
          <w:sz w:val="24"/>
          <w:szCs w:val="24"/>
          <w:lang w:val="en-GB"/>
        </w:rPr>
        <w:t xml:space="preserve"> consideration that the attributes of a pedestrian destination observed by tourists to explain the perceived quality are very different. </w:t>
      </w:r>
      <w:r w:rsidR="002C55DB">
        <w:rPr>
          <w:rFonts w:ascii="Times New Roman" w:hAnsi="Times New Roman" w:cs="Times New Roman"/>
          <w:sz w:val="24"/>
          <w:szCs w:val="24"/>
          <w:lang w:val="en-GB"/>
        </w:rPr>
        <w:t xml:space="preserve">For example, </w:t>
      </w:r>
      <w:r w:rsidR="00AB7DB9" w:rsidRPr="002C55DB">
        <w:rPr>
          <w:rFonts w:ascii="Times New Roman" w:hAnsi="Times New Roman" w:cs="Times New Roman"/>
          <w:sz w:val="24"/>
          <w:szCs w:val="24"/>
          <w:lang w:val="en-GB"/>
        </w:rPr>
        <w:t xml:space="preserve">understandably </w:t>
      </w:r>
      <w:r w:rsidR="00AB7DB9">
        <w:rPr>
          <w:rFonts w:ascii="Times New Roman" w:hAnsi="Times New Roman" w:cs="Times New Roman"/>
          <w:sz w:val="24"/>
          <w:szCs w:val="24"/>
          <w:lang w:val="en-GB"/>
        </w:rPr>
        <w:t>different are the attributes ob</w:t>
      </w:r>
      <w:r w:rsidR="002C55DB" w:rsidRPr="002C55DB">
        <w:rPr>
          <w:rFonts w:ascii="Times New Roman" w:hAnsi="Times New Roman" w:cs="Times New Roman"/>
          <w:sz w:val="24"/>
          <w:szCs w:val="24"/>
          <w:lang w:val="en-GB"/>
        </w:rPr>
        <w:t xml:space="preserve">served for the quality evaluation </w:t>
      </w:r>
      <w:r w:rsidR="00196953" w:rsidRPr="002C55DB">
        <w:rPr>
          <w:rFonts w:ascii="Times New Roman" w:hAnsi="Times New Roman" w:cs="Times New Roman"/>
          <w:sz w:val="24"/>
          <w:szCs w:val="24"/>
          <w:lang w:val="en-GB"/>
        </w:rPr>
        <w:t xml:space="preserve">in a high density places </w:t>
      </w:r>
      <w:r w:rsidR="00AB7DB9">
        <w:rPr>
          <w:rFonts w:ascii="Times New Roman" w:hAnsi="Times New Roman" w:cs="Times New Roman"/>
          <w:sz w:val="24"/>
          <w:szCs w:val="24"/>
          <w:lang w:val="en-GB"/>
        </w:rPr>
        <w:t xml:space="preserve">than in the </w:t>
      </w:r>
      <w:r w:rsidR="00196953" w:rsidRPr="002C55DB">
        <w:rPr>
          <w:rFonts w:ascii="Times New Roman" w:hAnsi="Times New Roman" w:cs="Times New Roman"/>
          <w:sz w:val="24"/>
          <w:szCs w:val="24"/>
          <w:lang w:val="en-GB"/>
        </w:rPr>
        <w:t xml:space="preserve">low/medium counterparts. </w:t>
      </w:r>
      <w:r w:rsidR="00AB7DB9">
        <w:rPr>
          <w:rFonts w:ascii="Times New Roman" w:hAnsi="Times New Roman" w:cs="Times New Roman"/>
          <w:sz w:val="24"/>
          <w:szCs w:val="24"/>
          <w:lang w:val="en-GB"/>
        </w:rPr>
        <w:t>Speaking of which</w:t>
      </w:r>
      <w:r w:rsidR="001B11E8">
        <w:rPr>
          <w:rFonts w:ascii="Times New Roman" w:hAnsi="Times New Roman" w:cs="Times New Roman"/>
          <w:sz w:val="24"/>
          <w:szCs w:val="24"/>
          <w:lang w:val="en-GB"/>
        </w:rPr>
        <w:t xml:space="preserve">, </w:t>
      </w:r>
      <w:r w:rsidR="00196953" w:rsidRPr="00196953">
        <w:rPr>
          <w:rFonts w:ascii="Times New Roman" w:hAnsi="Times New Roman" w:cs="Times New Roman"/>
          <w:sz w:val="24"/>
          <w:szCs w:val="24"/>
          <w:lang w:val="en-GB"/>
        </w:rPr>
        <w:t xml:space="preserve">Yang et al (2019) </w:t>
      </w:r>
      <w:r w:rsidR="00AB7DB9">
        <w:rPr>
          <w:rFonts w:ascii="Times New Roman" w:hAnsi="Times New Roman" w:cs="Times New Roman"/>
          <w:sz w:val="24"/>
          <w:szCs w:val="24"/>
          <w:lang w:val="en-GB"/>
        </w:rPr>
        <w:t xml:space="preserve">conclude that the two principal attributes </w:t>
      </w:r>
      <w:r w:rsidR="00196953" w:rsidRPr="00196953">
        <w:rPr>
          <w:rFonts w:ascii="Times New Roman" w:hAnsi="Times New Roman" w:cs="Times New Roman"/>
          <w:sz w:val="24"/>
          <w:szCs w:val="24"/>
          <w:lang w:val="en-GB"/>
        </w:rPr>
        <w:t xml:space="preserve">in the tourist perceptions for a traffic-free </w:t>
      </w:r>
      <w:r w:rsidR="00196953">
        <w:rPr>
          <w:rFonts w:ascii="Times New Roman" w:hAnsi="Times New Roman" w:cs="Times New Roman"/>
          <w:sz w:val="24"/>
          <w:szCs w:val="24"/>
          <w:lang w:val="en-GB"/>
        </w:rPr>
        <w:t xml:space="preserve">and high density </w:t>
      </w:r>
      <w:r w:rsidR="00196953" w:rsidRPr="00196953">
        <w:rPr>
          <w:rFonts w:ascii="Times New Roman" w:hAnsi="Times New Roman" w:cs="Times New Roman"/>
          <w:sz w:val="24"/>
          <w:szCs w:val="24"/>
          <w:lang w:val="en-GB"/>
        </w:rPr>
        <w:t>des</w:t>
      </w:r>
      <w:r w:rsidR="00196953">
        <w:rPr>
          <w:rFonts w:ascii="Times New Roman" w:hAnsi="Times New Roman" w:cs="Times New Roman"/>
          <w:sz w:val="24"/>
          <w:szCs w:val="24"/>
          <w:lang w:val="en-GB"/>
        </w:rPr>
        <w:t xml:space="preserve">tination are the crowding and the cleanliness. </w:t>
      </w:r>
      <w:r w:rsidR="001B11E8">
        <w:rPr>
          <w:rFonts w:ascii="Times New Roman" w:hAnsi="Times New Roman" w:cs="Times New Roman"/>
          <w:sz w:val="24"/>
          <w:szCs w:val="24"/>
          <w:lang w:val="en-GB"/>
        </w:rPr>
        <w:t xml:space="preserve">Also Kelley et al (2016) asked themselves about the trail attributes and for their geographical context (Irish trails) the endowment and infrastructure attributes emerge as primary influences affecting demand. </w:t>
      </w:r>
    </w:p>
    <w:p w:rsidR="00FD1C9E" w:rsidRPr="00D12A70" w:rsidRDefault="00066E5B"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the motivations that affect the participation in a walking tour could be very different. </w:t>
      </w:r>
      <w:r w:rsidR="00602F16" w:rsidRPr="00D12A70">
        <w:rPr>
          <w:rFonts w:ascii="Times New Roman" w:hAnsi="Times New Roman" w:cs="Times New Roman"/>
          <w:sz w:val="24"/>
          <w:szCs w:val="24"/>
          <w:lang w:val="en-GB"/>
        </w:rPr>
        <w:t xml:space="preserve">Hyun et al (2016), with reference to the </w:t>
      </w:r>
      <w:proofErr w:type="spellStart"/>
      <w:r w:rsidR="00602F16" w:rsidRPr="00D12A70">
        <w:rPr>
          <w:rFonts w:ascii="Times New Roman" w:hAnsi="Times New Roman" w:cs="Times New Roman"/>
          <w:sz w:val="24"/>
          <w:szCs w:val="24"/>
          <w:lang w:val="en-GB"/>
        </w:rPr>
        <w:t>Jeju</w:t>
      </w:r>
      <w:proofErr w:type="spellEnd"/>
      <w:r w:rsidR="00602F16" w:rsidRPr="00D12A70">
        <w:rPr>
          <w:rFonts w:ascii="Times New Roman" w:hAnsi="Times New Roman" w:cs="Times New Roman"/>
          <w:sz w:val="24"/>
          <w:szCs w:val="24"/>
          <w:lang w:val="en-GB"/>
        </w:rPr>
        <w:t xml:space="preserve"> </w:t>
      </w:r>
      <w:proofErr w:type="spellStart"/>
      <w:r w:rsidR="00602F16" w:rsidRPr="00D12A70">
        <w:rPr>
          <w:rFonts w:ascii="Times New Roman" w:hAnsi="Times New Roman" w:cs="Times New Roman"/>
          <w:sz w:val="24"/>
          <w:szCs w:val="24"/>
          <w:lang w:val="en-GB"/>
        </w:rPr>
        <w:t>Ollegil</w:t>
      </w:r>
      <w:proofErr w:type="spellEnd"/>
      <w:r w:rsidR="00602F16" w:rsidRPr="00D12A70">
        <w:rPr>
          <w:rFonts w:ascii="Times New Roman" w:hAnsi="Times New Roman" w:cs="Times New Roman"/>
          <w:sz w:val="24"/>
          <w:szCs w:val="24"/>
          <w:lang w:val="en-GB"/>
        </w:rPr>
        <w:t xml:space="preserve"> in South Korea (that comprises 18 walking tours comprising 350 </w:t>
      </w:r>
      <w:r w:rsidRPr="00D12A70">
        <w:rPr>
          <w:rFonts w:ascii="Times New Roman" w:hAnsi="Times New Roman" w:cs="Times New Roman"/>
          <w:sz w:val="24"/>
          <w:szCs w:val="24"/>
          <w:lang w:val="en-GB"/>
        </w:rPr>
        <w:t>kilometres</w:t>
      </w:r>
      <w:r w:rsidR="00602F16" w:rsidRPr="00D12A70">
        <w:rPr>
          <w:rFonts w:ascii="Times New Roman" w:hAnsi="Times New Roman" w:cs="Times New Roman"/>
          <w:sz w:val="24"/>
          <w:szCs w:val="24"/>
          <w:lang w:val="en-GB"/>
        </w:rPr>
        <w:t xml:space="preserve"> passing through various land-</w:t>
      </w:r>
      <w:proofErr w:type="spellStart"/>
      <w:r w:rsidR="00602F16" w:rsidRPr="00D12A70">
        <w:rPr>
          <w:rFonts w:ascii="Times New Roman" w:hAnsi="Times New Roman" w:cs="Times New Roman"/>
          <w:sz w:val="24"/>
          <w:szCs w:val="24"/>
          <w:lang w:val="en-GB"/>
        </w:rPr>
        <w:t>scapes</w:t>
      </w:r>
      <w:proofErr w:type="spellEnd"/>
      <w:r w:rsidR="00602F16" w:rsidRPr="00D12A70">
        <w:rPr>
          <w:rFonts w:ascii="Times New Roman" w:hAnsi="Times New Roman" w:cs="Times New Roman"/>
          <w:sz w:val="24"/>
          <w:szCs w:val="24"/>
          <w:lang w:val="en-GB"/>
        </w:rPr>
        <w:t xml:space="preserve"> including small villages, beaches, farms, and forests), develop a scale to identify the factors that affect participation in a walking tour. The Authors arrived to formulate a reliable and valid scale of 13 items, grouped in four </w:t>
      </w:r>
      <w:r w:rsidR="00445D8D">
        <w:rPr>
          <w:rFonts w:ascii="Times New Roman" w:hAnsi="Times New Roman" w:cs="Times New Roman"/>
          <w:sz w:val="24"/>
          <w:szCs w:val="24"/>
          <w:lang w:val="en-GB"/>
        </w:rPr>
        <w:t>dimensions</w:t>
      </w:r>
      <w:r w:rsidR="00FD1C9E" w:rsidRPr="00D12A70">
        <w:rPr>
          <w:rFonts w:ascii="Times New Roman" w:hAnsi="Times New Roman" w:cs="Times New Roman"/>
          <w:sz w:val="24"/>
          <w:szCs w:val="24"/>
          <w:lang w:val="en-GB"/>
        </w:rPr>
        <w:t xml:space="preserve"> </w:t>
      </w:r>
      <w:r w:rsidR="00445D8D">
        <w:rPr>
          <w:rFonts w:ascii="Times New Roman" w:hAnsi="Times New Roman" w:cs="Times New Roman"/>
          <w:sz w:val="24"/>
          <w:szCs w:val="24"/>
          <w:lang w:val="en-GB"/>
        </w:rPr>
        <w:t>(</w:t>
      </w:r>
      <w:r w:rsidR="00F64633" w:rsidRPr="00D12A70">
        <w:rPr>
          <w:rFonts w:ascii="Times New Roman" w:hAnsi="Times New Roman" w:cs="Times New Roman"/>
          <w:sz w:val="24"/>
          <w:szCs w:val="24"/>
          <w:lang w:val="en-GB"/>
        </w:rPr>
        <w:t>self-mind</w:t>
      </w:r>
      <w:r w:rsidR="00FD1C9E" w:rsidRPr="00D12A70">
        <w:rPr>
          <w:rFonts w:ascii="Times New Roman" w:hAnsi="Times New Roman" w:cs="Times New Roman"/>
          <w:sz w:val="24"/>
          <w:szCs w:val="24"/>
          <w:lang w:val="en-GB"/>
        </w:rPr>
        <w:t xml:space="preserve"> </w:t>
      </w:r>
      <w:r w:rsidR="00602F16" w:rsidRPr="00D12A70">
        <w:rPr>
          <w:rFonts w:ascii="Times New Roman" w:hAnsi="Times New Roman" w:cs="Times New Roman"/>
          <w:sz w:val="24"/>
          <w:szCs w:val="24"/>
          <w:lang w:val="en-GB"/>
        </w:rPr>
        <w:t>arrangement,</w:t>
      </w:r>
      <w:r w:rsidR="00FD1C9E" w:rsidRPr="00D12A70">
        <w:rPr>
          <w:rFonts w:ascii="Times New Roman" w:hAnsi="Times New Roman" w:cs="Times New Roman"/>
          <w:sz w:val="24"/>
          <w:szCs w:val="24"/>
          <w:lang w:val="en-GB"/>
        </w:rPr>
        <w:t xml:space="preserve"> </w:t>
      </w:r>
      <w:r w:rsidR="00602F16" w:rsidRPr="00D12A70">
        <w:rPr>
          <w:rFonts w:ascii="Times New Roman" w:hAnsi="Times New Roman" w:cs="Times New Roman"/>
          <w:sz w:val="24"/>
          <w:szCs w:val="24"/>
          <w:lang w:val="en-GB"/>
        </w:rPr>
        <w:t>novelty,</w:t>
      </w:r>
      <w:r w:rsidR="00FD1C9E" w:rsidRPr="00D12A70">
        <w:rPr>
          <w:rFonts w:ascii="Times New Roman" w:hAnsi="Times New Roman" w:cs="Times New Roman"/>
          <w:sz w:val="24"/>
          <w:szCs w:val="24"/>
          <w:lang w:val="en-GB"/>
        </w:rPr>
        <w:t xml:space="preserve"> </w:t>
      </w:r>
      <w:r w:rsidR="00602F16" w:rsidRPr="00D12A70">
        <w:rPr>
          <w:rFonts w:ascii="Times New Roman" w:hAnsi="Times New Roman" w:cs="Times New Roman"/>
          <w:sz w:val="24"/>
          <w:szCs w:val="24"/>
          <w:lang w:val="en-GB"/>
        </w:rPr>
        <w:t>self-achievement,</w:t>
      </w:r>
      <w:r w:rsidR="00FD1C9E" w:rsidRPr="00D12A70">
        <w:rPr>
          <w:rFonts w:ascii="Times New Roman" w:hAnsi="Times New Roman" w:cs="Times New Roman"/>
          <w:sz w:val="24"/>
          <w:szCs w:val="24"/>
          <w:lang w:val="en-GB"/>
        </w:rPr>
        <w:t xml:space="preserve"> </w:t>
      </w:r>
      <w:r w:rsidR="00602F16" w:rsidRPr="00D12A70">
        <w:rPr>
          <w:rFonts w:ascii="Times New Roman" w:hAnsi="Times New Roman" w:cs="Times New Roman"/>
          <w:sz w:val="24"/>
          <w:szCs w:val="24"/>
          <w:lang w:val="en-GB"/>
        </w:rPr>
        <w:t>and</w:t>
      </w:r>
      <w:r w:rsidR="00FD1C9E" w:rsidRPr="00D12A70">
        <w:rPr>
          <w:rFonts w:ascii="Times New Roman" w:hAnsi="Times New Roman" w:cs="Times New Roman"/>
          <w:sz w:val="24"/>
          <w:szCs w:val="24"/>
          <w:lang w:val="en-GB"/>
        </w:rPr>
        <w:t xml:space="preserve"> </w:t>
      </w:r>
      <w:r w:rsidR="00602F16" w:rsidRPr="00D12A70">
        <w:rPr>
          <w:rFonts w:ascii="Times New Roman" w:hAnsi="Times New Roman" w:cs="Times New Roman"/>
          <w:sz w:val="24"/>
          <w:szCs w:val="24"/>
          <w:lang w:val="en-GB"/>
        </w:rPr>
        <w:t>self-introspection</w:t>
      </w:r>
      <w:r w:rsidR="00445D8D">
        <w:rPr>
          <w:rFonts w:ascii="Times New Roman" w:hAnsi="Times New Roman" w:cs="Times New Roman"/>
          <w:sz w:val="24"/>
          <w:szCs w:val="24"/>
          <w:lang w:val="en-GB"/>
        </w:rPr>
        <w:t>), and found the fi</w:t>
      </w:r>
      <w:r w:rsidR="00FD1C9E" w:rsidRPr="00D12A70">
        <w:rPr>
          <w:rFonts w:ascii="Times New Roman" w:hAnsi="Times New Roman" w:cs="Times New Roman"/>
          <w:sz w:val="24"/>
          <w:szCs w:val="24"/>
          <w:lang w:val="en-GB"/>
        </w:rPr>
        <w:t>rst results for their analysed destination</w:t>
      </w:r>
      <w:r w:rsidR="00602F16" w:rsidRPr="00D12A70">
        <w:rPr>
          <w:rFonts w:ascii="Times New Roman" w:hAnsi="Times New Roman" w:cs="Times New Roman"/>
          <w:sz w:val="24"/>
          <w:szCs w:val="24"/>
          <w:lang w:val="en-GB"/>
        </w:rPr>
        <w:t>.</w:t>
      </w:r>
      <w:r w:rsidR="00FD1C9E" w:rsidRPr="00D12A70">
        <w:rPr>
          <w:rFonts w:ascii="Times New Roman" w:hAnsi="Times New Roman" w:cs="Times New Roman"/>
          <w:sz w:val="24"/>
          <w:szCs w:val="24"/>
          <w:lang w:val="en-GB"/>
        </w:rPr>
        <w:t xml:space="preserve"> Through their study they conclude that there is not only one walking tourist, and it is necessary to segment this market and then to know the specific features of </w:t>
      </w:r>
      <w:r w:rsidR="00445D8D">
        <w:rPr>
          <w:rFonts w:ascii="Times New Roman" w:hAnsi="Times New Roman" w:cs="Times New Roman"/>
          <w:sz w:val="24"/>
          <w:szCs w:val="24"/>
          <w:lang w:val="en-GB"/>
        </w:rPr>
        <w:t xml:space="preserve">each of </w:t>
      </w:r>
      <w:r w:rsidR="00FD1C9E" w:rsidRPr="00D12A70">
        <w:rPr>
          <w:rFonts w:ascii="Times New Roman" w:hAnsi="Times New Roman" w:cs="Times New Roman"/>
          <w:sz w:val="24"/>
          <w:szCs w:val="24"/>
          <w:lang w:val="en-GB"/>
        </w:rPr>
        <w:t>th</w:t>
      </w:r>
      <w:r w:rsidR="00445D8D">
        <w:rPr>
          <w:rFonts w:ascii="Times New Roman" w:hAnsi="Times New Roman" w:cs="Times New Roman"/>
          <w:sz w:val="24"/>
          <w:szCs w:val="24"/>
          <w:lang w:val="en-GB"/>
        </w:rPr>
        <w:t>ese</w:t>
      </w:r>
      <w:r w:rsidR="00FD1C9E" w:rsidRPr="00D12A70">
        <w:rPr>
          <w:rFonts w:ascii="Times New Roman" w:hAnsi="Times New Roman" w:cs="Times New Roman"/>
          <w:sz w:val="24"/>
          <w:szCs w:val="24"/>
          <w:lang w:val="en-GB"/>
        </w:rPr>
        <w:t>.</w:t>
      </w:r>
      <w:r w:rsidR="006556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At </w:t>
      </w:r>
      <w:r w:rsidR="006556A8">
        <w:rPr>
          <w:rFonts w:ascii="Times New Roman" w:hAnsi="Times New Roman" w:cs="Times New Roman"/>
          <w:sz w:val="24"/>
          <w:szCs w:val="24"/>
          <w:lang w:val="en-GB"/>
        </w:rPr>
        <w:t xml:space="preserve">the same conclusion </w:t>
      </w:r>
      <w:r>
        <w:rPr>
          <w:rFonts w:ascii="Times New Roman" w:hAnsi="Times New Roman" w:cs="Times New Roman"/>
          <w:sz w:val="24"/>
          <w:szCs w:val="24"/>
          <w:lang w:val="en-GB"/>
        </w:rPr>
        <w:t xml:space="preserve">also arrives </w:t>
      </w:r>
      <w:r w:rsidR="006556A8">
        <w:rPr>
          <w:rFonts w:ascii="Times New Roman" w:hAnsi="Times New Roman" w:cs="Times New Roman"/>
          <w:sz w:val="24"/>
          <w:szCs w:val="24"/>
          <w:lang w:val="en-GB"/>
        </w:rPr>
        <w:t xml:space="preserve">Davies et al (2012), who analysed the recreational walkers in near-urban areas and </w:t>
      </w:r>
      <w:r>
        <w:rPr>
          <w:rFonts w:ascii="Times New Roman" w:hAnsi="Times New Roman" w:cs="Times New Roman"/>
          <w:sz w:val="24"/>
          <w:szCs w:val="24"/>
          <w:lang w:val="en-GB"/>
        </w:rPr>
        <w:t xml:space="preserve">even </w:t>
      </w:r>
      <w:r w:rsidR="006556A8">
        <w:rPr>
          <w:rFonts w:ascii="Times New Roman" w:hAnsi="Times New Roman" w:cs="Times New Roman"/>
          <w:sz w:val="24"/>
          <w:szCs w:val="24"/>
          <w:lang w:val="en-GB"/>
        </w:rPr>
        <w:t xml:space="preserve">in this case the findings emphasize the variety of walkers’ needs and motivations to walk. </w:t>
      </w:r>
    </w:p>
    <w:p w:rsidR="0051448E" w:rsidRDefault="00135130"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the studies have mostly </w:t>
      </w:r>
      <w:r w:rsidR="00367EF1">
        <w:rPr>
          <w:rFonts w:ascii="Times New Roman" w:hAnsi="Times New Roman" w:cs="Times New Roman"/>
          <w:sz w:val="24"/>
          <w:szCs w:val="24"/>
          <w:lang w:val="en-GB"/>
        </w:rPr>
        <w:t xml:space="preserve">focus on some specific type of walking tourism and tourist. The most important one is the </w:t>
      </w:r>
      <w:r w:rsidR="009210E6">
        <w:rPr>
          <w:rFonts w:ascii="Times New Roman" w:hAnsi="Times New Roman" w:cs="Times New Roman"/>
          <w:sz w:val="24"/>
          <w:szCs w:val="24"/>
          <w:lang w:val="en-GB"/>
        </w:rPr>
        <w:t>walking pilgrimage</w:t>
      </w:r>
      <w:r w:rsidR="00367EF1">
        <w:rPr>
          <w:rFonts w:ascii="Times New Roman" w:hAnsi="Times New Roman" w:cs="Times New Roman"/>
          <w:sz w:val="24"/>
          <w:szCs w:val="24"/>
          <w:lang w:val="en-GB"/>
        </w:rPr>
        <w:t xml:space="preserve">s and the studies on their </w:t>
      </w:r>
      <w:r w:rsidR="009210E6">
        <w:rPr>
          <w:rFonts w:ascii="Times New Roman" w:hAnsi="Times New Roman" w:cs="Times New Roman"/>
          <w:sz w:val="24"/>
          <w:szCs w:val="24"/>
          <w:lang w:val="en-GB"/>
        </w:rPr>
        <w:lastRenderedPageBreak/>
        <w:t>physiological effects (Harris, 2019) and on the connection between physical activity and psycho-spiritual well-being (</w:t>
      </w:r>
      <w:proofErr w:type="spellStart"/>
      <w:r w:rsidR="009210E6">
        <w:rPr>
          <w:rFonts w:ascii="Times New Roman" w:hAnsi="Times New Roman" w:cs="Times New Roman"/>
          <w:sz w:val="24"/>
          <w:szCs w:val="24"/>
          <w:lang w:val="en-GB"/>
        </w:rPr>
        <w:t>Slavin</w:t>
      </w:r>
      <w:proofErr w:type="spellEnd"/>
      <w:r w:rsidR="009210E6">
        <w:rPr>
          <w:rFonts w:ascii="Times New Roman" w:hAnsi="Times New Roman" w:cs="Times New Roman"/>
          <w:sz w:val="24"/>
          <w:szCs w:val="24"/>
          <w:lang w:val="en-GB"/>
        </w:rPr>
        <w:t>, 2003).</w:t>
      </w:r>
      <w:r w:rsidR="00367EF1">
        <w:rPr>
          <w:rFonts w:ascii="Times New Roman" w:hAnsi="Times New Roman" w:cs="Times New Roman"/>
          <w:sz w:val="24"/>
          <w:szCs w:val="24"/>
          <w:lang w:val="en-GB"/>
        </w:rPr>
        <w:t xml:space="preserve"> </w:t>
      </w:r>
      <w:r w:rsidR="00367EF1" w:rsidRPr="00367EF1">
        <w:rPr>
          <w:rFonts w:ascii="Times New Roman" w:hAnsi="Times New Roman" w:cs="Times New Roman"/>
          <w:sz w:val="24"/>
          <w:szCs w:val="24"/>
          <w:lang w:val="en-GB"/>
        </w:rPr>
        <w:t xml:space="preserve">With regard to the </w:t>
      </w:r>
      <w:r w:rsidR="0051448E" w:rsidRPr="00367EF1">
        <w:rPr>
          <w:rFonts w:ascii="Times New Roman" w:hAnsi="Times New Roman" w:cs="Times New Roman"/>
          <w:sz w:val="24"/>
          <w:szCs w:val="24"/>
          <w:lang w:val="en-GB"/>
        </w:rPr>
        <w:t xml:space="preserve">modern pilgrimages </w:t>
      </w:r>
      <w:r w:rsidR="00367EF1" w:rsidRPr="00367EF1">
        <w:rPr>
          <w:rFonts w:ascii="Times New Roman" w:hAnsi="Times New Roman" w:cs="Times New Roman"/>
          <w:sz w:val="24"/>
          <w:szCs w:val="24"/>
          <w:lang w:val="en-GB"/>
        </w:rPr>
        <w:t>in many cases is highlighted the need to identify ways of reducing the impact of this tourism on the visited territories</w:t>
      </w:r>
      <w:r w:rsidR="0051448E" w:rsidRPr="00367EF1">
        <w:rPr>
          <w:rFonts w:ascii="Times New Roman" w:hAnsi="Times New Roman" w:cs="Times New Roman"/>
          <w:sz w:val="24"/>
          <w:szCs w:val="24"/>
          <w:lang w:val="en-GB"/>
        </w:rPr>
        <w:t xml:space="preserve">. </w:t>
      </w:r>
      <w:proofErr w:type="spellStart"/>
      <w:r w:rsidR="00367EF1" w:rsidRPr="00367EF1">
        <w:rPr>
          <w:rFonts w:ascii="Times New Roman" w:hAnsi="Times New Roman" w:cs="Times New Roman"/>
          <w:sz w:val="24"/>
          <w:szCs w:val="24"/>
          <w:lang w:val="en-GB"/>
        </w:rPr>
        <w:t>Eppig</w:t>
      </w:r>
      <w:proofErr w:type="spellEnd"/>
      <w:r w:rsidR="00367EF1" w:rsidRPr="00367EF1">
        <w:rPr>
          <w:rFonts w:ascii="Times New Roman" w:hAnsi="Times New Roman" w:cs="Times New Roman"/>
          <w:sz w:val="24"/>
          <w:szCs w:val="24"/>
          <w:lang w:val="en-GB"/>
        </w:rPr>
        <w:t xml:space="preserve"> (2009) claims that it could be better preserved </w:t>
      </w:r>
      <w:r w:rsidR="0051448E" w:rsidRPr="0051448E">
        <w:rPr>
          <w:rFonts w:ascii="Times New Roman" w:hAnsi="Times New Roman" w:cs="Times New Roman"/>
          <w:sz w:val="24"/>
          <w:szCs w:val="24"/>
          <w:lang w:val="en-GB"/>
        </w:rPr>
        <w:t>and restore the pilgrimage landscape if the awareness of environmental issue raises and the interaction of humans and the natural world appreciates.</w:t>
      </w:r>
    </w:p>
    <w:p w:rsidR="00894CE6" w:rsidRPr="00F0186A" w:rsidRDefault="00237D0E" w:rsidP="00C57A70">
      <w:pPr>
        <w:spacing w:after="0" w:line="240" w:lineRule="auto"/>
        <w:ind w:firstLine="284"/>
        <w:contextualSpacing/>
        <w:jc w:val="both"/>
        <w:rPr>
          <w:rFonts w:ascii="Times New Roman" w:hAnsi="Times New Roman" w:cs="Times New Roman"/>
          <w:b/>
          <w:color w:val="2E74B5" w:themeColor="accent1" w:themeShade="BF"/>
          <w:sz w:val="24"/>
          <w:szCs w:val="24"/>
          <w:highlight w:val="yellow"/>
          <w:lang w:val="en-GB"/>
        </w:rPr>
      </w:pPr>
      <w:r>
        <w:rPr>
          <w:rFonts w:ascii="Times New Roman" w:hAnsi="Times New Roman" w:cs="Times New Roman"/>
          <w:sz w:val="24"/>
          <w:szCs w:val="24"/>
          <w:lang w:val="en-GB"/>
        </w:rPr>
        <w:t xml:space="preserve">In conclusion, what it is easy to declare is that the walking tourism is rapidly growing. In the </w:t>
      </w:r>
      <w:proofErr w:type="spellStart"/>
      <w:r w:rsidRPr="00D12A70">
        <w:rPr>
          <w:rFonts w:ascii="Times New Roman" w:hAnsi="Times New Roman" w:cs="Times New Roman"/>
          <w:sz w:val="24"/>
          <w:szCs w:val="24"/>
          <w:lang w:val="en-GB"/>
        </w:rPr>
        <w:t>Jeju</w:t>
      </w:r>
      <w:proofErr w:type="spellEnd"/>
      <w:r w:rsidRPr="00D12A70">
        <w:rPr>
          <w:rFonts w:ascii="Times New Roman" w:hAnsi="Times New Roman" w:cs="Times New Roman"/>
          <w:sz w:val="24"/>
          <w:szCs w:val="24"/>
          <w:lang w:val="en-GB"/>
        </w:rPr>
        <w:t xml:space="preserve"> </w:t>
      </w:r>
      <w:proofErr w:type="spellStart"/>
      <w:r w:rsidRPr="00D12A70">
        <w:rPr>
          <w:rFonts w:ascii="Times New Roman" w:hAnsi="Times New Roman" w:cs="Times New Roman"/>
          <w:sz w:val="24"/>
          <w:szCs w:val="24"/>
          <w:lang w:val="en-GB"/>
        </w:rPr>
        <w:t>Ollegil</w:t>
      </w:r>
      <w:proofErr w:type="spellEnd"/>
      <w:r w:rsidRPr="00D12A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trail, for example, the number of visitors increased from 3,027 in 2007 to 950,541 in 2017. </w:t>
      </w:r>
      <w:r w:rsidR="00A41BED">
        <w:rPr>
          <w:rFonts w:ascii="Times New Roman" w:hAnsi="Times New Roman" w:cs="Times New Roman"/>
          <w:sz w:val="24"/>
          <w:szCs w:val="24"/>
          <w:lang w:val="en-GB"/>
        </w:rPr>
        <w:t xml:space="preserve">If we search for some European walking destination, in </w:t>
      </w:r>
      <w:r>
        <w:rPr>
          <w:rFonts w:ascii="Times New Roman" w:hAnsi="Times New Roman" w:cs="Times New Roman"/>
          <w:sz w:val="24"/>
          <w:szCs w:val="24"/>
          <w:lang w:val="en-GB"/>
        </w:rPr>
        <w:t>t</w:t>
      </w:r>
      <w:r w:rsidRPr="003F04D7">
        <w:rPr>
          <w:rFonts w:ascii="Times New Roman" w:hAnsi="Times New Roman" w:cs="Times New Roman"/>
          <w:sz w:val="24"/>
          <w:szCs w:val="24"/>
          <w:lang w:val="en-GB"/>
        </w:rPr>
        <w:t>he Camino</w:t>
      </w:r>
      <w:r>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de Santiago</w:t>
      </w:r>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between 2000 and</w:t>
      </w:r>
      <w:r>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2017, the number of pilgrims</w:t>
      </w:r>
      <w:r>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using the trail increased from</w:t>
      </w:r>
      <w:r>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 xml:space="preserve">55,000 to 300,000. </w:t>
      </w:r>
      <w:r>
        <w:rPr>
          <w:rFonts w:ascii="Times New Roman" w:hAnsi="Times New Roman" w:cs="Times New Roman"/>
          <w:sz w:val="24"/>
          <w:szCs w:val="24"/>
          <w:lang w:val="en-GB"/>
        </w:rPr>
        <w:t xml:space="preserve">The </w:t>
      </w:r>
      <w:r w:rsidRPr="003F04D7">
        <w:rPr>
          <w:rFonts w:ascii="Times New Roman" w:hAnsi="Times New Roman" w:cs="Times New Roman"/>
          <w:sz w:val="24"/>
          <w:szCs w:val="24"/>
          <w:lang w:val="en-GB"/>
        </w:rPr>
        <w:t xml:space="preserve">Via </w:t>
      </w:r>
      <w:proofErr w:type="spellStart"/>
      <w:r w:rsidRPr="003F04D7">
        <w:rPr>
          <w:rFonts w:ascii="Times New Roman" w:hAnsi="Times New Roman" w:cs="Times New Roman"/>
          <w:sz w:val="24"/>
          <w:szCs w:val="24"/>
          <w:lang w:val="en-GB"/>
        </w:rPr>
        <w:t>Francigena</w:t>
      </w:r>
      <w:proofErr w:type="spellEnd"/>
      <w:r>
        <w:rPr>
          <w:rFonts w:ascii="Times New Roman" w:hAnsi="Times New Roman" w:cs="Times New Roman"/>
          <w:sz w:val="24"/>
          <w:szCs w:val="24"/>
          <w:lang w:val="en-GB"/>
        </w:rPr>
        <w:t xml:space="preserve"> in Italy has increased of 20% in the last year, reached the </w:t>
      </w:r>
      <w:r w:rsidRPr="003F04D7">
        <w:rPr>
          <w:rFonts w:ascii="Times New Roman" w:hAnsi="Times New Roman" w:cs="Times New Roman"/>
          <w:sz w:val="24"/>
          <w:szCs w:val="24"/>
          <w:lang w:val="en-GB"/>
        </w:rPr>
        <w:t>50,000</w:t>
      </w:r>
      <w:r>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people</w:t>
      </w:r>
      <w:r>
        <w:rPr>
          <w:rFonts w:ascii="Times New Roman" w:hAnsi="Times New Roman" w:cs="Times New Roman"/>
          <w:sz w:val="24"/>
          <w:szCs w:val="24"/>
          <w:lang w:val="en-GB"/>
        </w:rPr>
        <w:t xml:space="preserve">. </w:t>
      </w:r>
      <w:r w:rsidR="00A41BED">
        <w:rPr>
          <w:rFonts w:ascii="Times New Roman" w:hAnsi="Times New Roman" w:cs="Times New Roman"/>
          <w:sz w:val="24"/>
          <w:szCs w:val="24"/>
          <w:lang w:val="en-GB"/>
        </w:rPr>
        <w:t>Consequently, t</w:t>
      </w:r>
      <w:r w:rsidRPr="003F04D7">
        <w:rPr>
          <w:rFonts w:ascii="Times New Roman" w:hAnsi="Times New Roman" w:cs="Times New Roman"/>
          <w:sz w:val="24"/>
          <w:szCs w:val="24"/>
          <w:lang w:val="en-GB"/>
        </w:rPr>
        <w:t xml:space="preserve">he </w:t>
      </w:r>
      <w:proofErr w:type="spellStart"/>
      <w:r w:rsidRPr="003F04D7">
        <w:rPr>
          <w:rFonts w:ascii="Times New Roman" w:hAnsi="Times New Roman" w:cs="Times New Roman"/>
          <w:sz w:val="24"/>
          <w:szCs w:val="24"/>
          <w:lang w:val="en-GB"/>
        </w:rPr>
        <w:t>Sentiero</w:t>
      </w:r>
      <w:proofErr w:type="spellEnd"/>
      <w:r w:rsidRPr="003F04D7">
        <w:rPr>
          <w:rFonts w:ascii="Times New Roman" w:hAnsi="Times New Roman" w:cs="Times New Roman"/>
          <w:sz w:val="24"/>
          <w:szCs w:val="24"/>
          <w:lang w:val="en-GB"/>
        </w:rPr>
        <w:t xml:space="preserve"> Italia</w:t>
      </w:r>
      <w:r w:rsidR="00A41BED">
        <w:rPr>
          <w:rFonts w:ascii="Times New Roman" w:hAnsi="Times New Roman" w:cs="Times New Roman"/>
          <w:sz w:val="24"/>
          <w:szCs w:val="24"/>
          <w:lang w:val="en-GB"/>
        </w:rPr>
        <w:t xml:space="preserve">, that is </w:t>
      </w:r>
      <w:r w:rsidR="00A41BED" w:rsidRPr="003F04D7">
        <w:rPr>
          <w:rFonts w:ascii="Times New Roman" w:hAnsi="Times New Roman" w:cs="Times New Roman"/>
          <w:sz w:val="24"/>
          <w:szCs w:val="24"/>
          <w:lang w:val="en-GB"/>
        </w:rPr>
        <w:t>8 times longer than</w:t>
      </w:r>
      <w:r w:rsidR="00A41BED">
        <w:rPr>
          <w:rFonts w:ascii="Times New Roman" w:hAnsi="Times New Roman" w:cs="Times New Roman"/>
          <w:sz w:val="24"/>
          <w:szCs w:val="24"/>
          <w:lang w:val="en-GB"/>
        </w:rPr>
        <w:t xml:space="preserve"> </w:t>
      </w:r>
      <w:r w:rsidR="00A41BED" w:rsidRPr="003F04D7">
        <w:rPr>
          <w:rFonts w:ascii="Times New Roman" w:hAnsi="Times New Roman" w:cs="Times New Roman"/>
          <w:sz w:val="24"/>
          <w:szCs w:val="24"/>
          <w:lang w:val="en-GB"/>
        </w:rPr>
        <w:t>the Camino de Santiago and</w:t>
      </w:r>
      <w:r w:rsidR="00A41BED">
        <w:rPr>
          <w:rFonts w:ascii="Times New Roman" w:hAnsi="Times New Roman" w:cs="Times New Roman"/>
          <w:sz w:val="24"/>
          <w:szCs w:val="24"/>
          <w:lang w:val="en-GB"/>
        </w:rPr>
        <w:t xml:space="preserve"> </w:t>
      </w:r>
      <w:r w:rsidR="00A41BED" w:rsidRPr="003F04D7">
        <w:rPr>
          <w:rFonts w:ascii="Times New Roman" w:hAnsi="Times New Roman" w:cs="Times New Roman"/>
          <w:sz w:val="24"/>
          <w:szCs w:val="24"/>
          <w:lang w:val="en-GB"/>
        </w:rPr>
        <w:t>4 times longer than the Via</w:t>
      </w:r>
      <w:r w:rsidR="00A41BED">
        <w:rPr>
          <w:rFonts w:ascii="Times New Roman" w:hAnsi="Times New Roman" w:cs="Times New Roman"/>
          <w:sz w:val="24"/>
          <w:szCs w:val="24"/>
          <w:lang w:val="en-GB"/>
        </w:rPr>
        <w:t xml:space="preserve"> </w:t>
      </w:r>
      <w:proofErr w:type="spellStart"/>
      <w:r w:rsidR="00A41BED">
        <w:rPr>
          <w:rFonts w:ascii="Times New Roman" w:hAnsi="Times New Roman" w:cs="Times New Roman"/>
          <w:sz w:val="24"/>
          <w:szCs w:val="24"/>
          <w:lang w:val="en-GB"/>
        </w:rPr>
        <w:t>Francigena</w:t>
      </w:r>
      <w:proofErr w:type="spellEnd"/>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could</w:t>
      </w:r>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 xml:space="preserve">meet </w:t>
      </w:r>
      <w:r w:rsidR="00A41BED">
        <w:rPr>
          <w:rFonts w:ascii="Times New Roman" w:hAnsi="Times New Roman" w:cs="Times New Roman"/>
          <w:sz w:val="24"/>
          <w:szCs w:val="24"/>
          <w:lang w:val="en-GB"/>
        </w:rPr>
        <w:t xml:space="preserve">similar </w:t>
      </w:r>
      <w:r w:rsidRPr="003F04D7">
        <w:rPr>
          <w:rFonts w:ascii="Times New Roman" w:hAnsi="Times New Roman" w:cs="Times New Roman"/>
          <w:sz w:val="24"/>
          <w:szCs w:val="24"/>
          <w:lang w:val="en-GB"/>
        </w:rPr>
        <w:t>growing demand.</w:t>
      </w:r>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In addition, the wide variety</w:t>
      </w:r>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of landscapes and experiences</w:t>
      </w:r>
      <w:r w:rsidR="00A41BED">
        <w:rPr>
          <w:rFonts w:ascii="Times New Roman" w:hAnsi="Times New Roman" w:cs="Times New Roman"/>
          <w:sz w:val="24"/>
          <w:szCs w:val="24"/>
          <w:lang w:val="en-GB"/>
        </w:rPr>
        <w:t xml:space="preserve"> </w:t>
      </w:r>
      <w:r w:rsidRPr="003F04D7">
        <w:rPr>
          <w:rFonts w:ascii="Times New Roman" w:hAnsi="Times New Roman" w:cs="Times New Roman"/>
          <w:sz w:val="24"/>
          <w:szCs w:val="24"/>
          <w:lang w:val="en-GB"/>
        </w:rPr>
        <w:t xml:space="preserve">the trail offers could satisfy </w:t>
      </w:r>
      <w:r w:rsidR="00F0186A">
        <w:rPr>
          <w:rFonts w:ascii="Times New Roman" w:hAnsi="Times New Roman" w:cs="Times New Roman"/>
          <w:sz w:val="24"/>
          <w:szCs w:val="24"/>
          <w:lang w:val="en-GB"/>
        </w:rPr>
        <w:t xml:space="preserve">different type of </w:t>
      </w:r>
      <w:r w:rsidR="00A41BED">
        <w:rPr>
          <w:rFonts w:ascii="Times New Roman" w:hAnsi="Times New Roman" w:cs="Times New Roman"/>
          <w:sz w:val="24"/>
          <w:szCs w:val="24"/>
          <w:lang w:val="en-GB"/>
        </w:rPr>
        <w:t>tourists</w:t>
      </w:r>
      <w:r w:rsidRPr="003F04D7">
        <w:rPr>
          <w:rFonts w:ascii="Times New Roman" w:hAnsi="Times New Roman" w:cs="Times New Roman"/>
          <w:sz w:val="24"/>
          <w:szCs w:val="24"/>
          <w:lang w:val="en-GB"/>
        </w:rPr>
        <w:t>.</w:t>
      </w:r>
    </w:p>
    <w:p w:rsidR="00833573" w:rsidRDefault="00833573" w:rsidP="00833573">
      <w:pPr>
        <w:spacing w:after="0" w:line="240" w:lineRule="auto"/>
        <w:contextualSpacing/>
        <w:rPr>
          <w:rFonts w:ascii="Times New Roman" w:hAnsi="Times New Roman" w:cs="Times New Roman"/>
          <w:color w:val="2E74B5" w:themeColor="accent1" w:themeShade="BF"/>
          <w:sz w:val="24"/>
          <w:szCs w:val="24"/>
          <w:lang w:val="en-GB"/>
        </w:rPr>
      </w:pPr>
    </w:p>
    <w:p w:rsidR="00C57A70" w:rsidRPr="00F0186A" w:rsidRDefault="00C57A70" w:rsidP="00833573">
      <w:pPr>
        <w:spacing w:after="0" w:line="240" w:lineRule="auto"/>
        <w:contextualSpacing/>
        <w:rPr>
          <w:rFonts w:ascii="Times New Roman" w:hAnsi="Times New Roman" w:cs="Times New Roman"/>
          <w:color w:val="2E74B5" w:themeColor="accent1" w:themeShade="BF"/>
          <w:sz w:val="24"/>
          <w:szCs w:val="24"/>
          <w:lang w:val="en-GB"/>
        </w:rPr>
      </w:pPr>
    </w:p>
    <w:p w:rsidR="006F76F6" w:rsidRPr="00AD5CDF" w:rsidRDefault="00573123" w:rsidP="00833573">
      <w:pPr>
        <w:spacing w:after="0" w:line="240" w:lineRule="auto"/>
        <w:contextualSpacing/>
        <w:rPr>
          <w:rFonts w:ascii="Times New Roman" w:hAnsi="Times New Roman" w:cs="Times New Roman"/>
          <w:b/>
          <w:sz w:val="24"/>
          <w:szCs w:val="24"/>
          <w:lang w:val="en-GB"/>
        </w:rPr>
      </w:pPr>
      <w:r w:rsidRPr="00AD5CDF">
        <w:rPr>
          <w:rFonts w:ascii="Times New Roman" w:hAnsi="Times New Roman" w:cs="Times New Roman"/>
          <w:b/>
          <w:sz w:val="24"/>
          <w:szCs w:val="24"/>
          <w:lang w:val="en-GB"/>
        </w:rPr>
        <w:t>2.2</w:t>
      </w:r>
      <w:r w:rsidR="00833573" w:rsidRPr="00AD5CDF">
        <w:rPr>
          <w:rFonts w:ascii="Times New Roman" w:hAnsi="Times New Roman" w:cs="Times New Roman"/>
          <w:b/>
          <w:sz w:val="24"/>
          <w:szCs w:val="24"/>
          <w:lang w:val="en-GB"/>
        </w:rPr>
        <w:t xml:space="preserve"> </w:t>
      </w:r>
      <w:r w:rsidR="00F10291" w:rsidRPr="00AD5CDF">
        <w:rPr>
          <w:rFonts w:ascii="Times New Roman" w:hAnsi="Times New Roman" w:cs="Times New Roman"/>
          <w:b/>
          <w:sz w:val="24"/>
          <w:szCs w:val="24"/>
          <w:lang w:val="en-GB"/>
        </w:rPr>
        <w:t>C</w:t>
      </w:r>
      <w:r w:rsidR="00833573" w:rsidRPr="00AD5CDF">
        <w:rPr>
          <w:rFonts w:ascii="Times New Roman" w:hAnsi="Times New Roman" w:cs="Times New Roman"/>
          <w:b/>
          <w:sz w:val="24"/>
          <w:szCs w:val="24"/>
          <w:lang w:val="en-GB"/>
        </w:rPr>
        <w:t>rowdfunding</w:t>
      </w:r>
      <w:r w:rsidR="00F10291" w:rsidRPr="00AD5CDF">
        <w:rPr>
          <w:rFonts w:ascii="Times New Roman" w:hAnsi="Times New Roman" w:cs="Times New Roman"/>
          <w:b/>
          <w:sz w:val="24"/>
          <w:szCs w:val="24"/>
          <w:lang w:val="en-GB"/>
        </w:rPr>
        <w:t xml:space="preserve"> for </w:t>
      </w:r>
      <w:r w:rsidR="004B4969" w:rsidRPr="00AD5CDF">
        <w:rPr>
          <w:rFonts w:ascii="Times New Roman" w:hAnsi="Times New Roman" w:cs="Times New Roman"/>
          <w:b/>
          <w:sz w:val="24"/>
          <w:szCs w:val="24"/>
          <w:lang w:val="en-GB"/>
        </w:rPr>
        <w:t>tourism ventures</w:t>
      </w:r>
      <w:r w:rsidR="00C34535" w:rsidRPr="00AD5CDF">
        <w:rPr>
          <w:rFonts w:ascii="Times New Roman" w:hAnsi="Times New Roman" w:cs="Times New Roman"/>
          <w:b/>
          <w:sz w:val="24"/>
          <w:szCs w:val="24"/>
          <w:lang w:val="en-GB"/>
        </w:rPr>
        <w:t xml:space="preserve"> and collective engagement</w:t>
      </w:r>
      <w:r w:rsidR="00B57F1B" w:rsidRPr="00AD5CDF">
        <w:rPr>
          <w:rFonts w:ascii="Times New Roman" w:hAnsi="Times New Roman" w:cs="Times New Roman"/>
          <w:b/>
          <w:sz w:val="24"/>
          <w:szCs w:val="24"/>
          <w:lang w:val="en-GB"/>
        </w:rPr>
        <w:t>: outstanding issues</w:t>
      </w:r>
    </w:p>
    <w:p w:rsidR="00C57A70" w:rsidRPr="00AD5CDF" w:rsidRDefault="00C57A70" w:rsidP="00873C09">
      <w:pPr>
        <w:autoSpaceDE w:val="0"/>
        <w:autoSpaceDN w:val="0"/>
        <w:adjustRightInd w:val="0"/>
        <w:spacing w:after="0" w:line="240" w:lineRule="auto"/>
        <w:jc w:val="both"/>
        <w:rPr>
          <w:rFonts w:ascii="Times New Roman" w:hAnsi="Times New Roman" w:cs="Times New Roman"/>
          <w:sz w:val="24"/>
          <w:szCs w:val="24"/>
          <w:lang w:val="en-GB"/>
        </w:rPr>
      </w:pPr>
    </w:p>
    <w:p w:rsidR="00F25874" w:rsidRPr="00AD5CDF" w:rsidRDefault="00967D3E"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Crowdfunding is </w:t>
      </w:r>
      <w:r w:rsidR="00FC6A32" w:rsidRPr="00AD5CDF">
        <w:rPr>
          <w:rFonts w:ascii="Times New Roman" w:hAnsi="Times New Roman" w:cs="Times New Roman"/>
          <w:sz w:val="24"/>
          <w:szCs w:val="24"/>
          <w:lang w:val="en-GB"/>
        </w:rPr>
        <w:t>based on a</w:t>
      </w:r>
      <w:r w:rsidR="0091485C" w:rsidRPr="00AD5CDF">
        <w:rPr>
          <w:rFonts w:ascii="Times New Roman" w:hAnsi="Times New Roman" w:cs="Times New Roman"/>
          <w:sz w:val="24"/>
          <w:szCs w:val="24"/>
          <w:lang w:val="en-GB"/>
        </w:rPr>
        <w:t xml:space="preserve"> collective effort of many individuals that pool their resources </w:t>
      </w:r>
      <w:r w:rsidR="004E2AA8" w:rsidRPr="00AD5CDF">
        <w:rPr>
          <w:rFonts w:ascii="Times New Roman" w:hAnsi="Times New Roman" w:cs="Times New Roman"/>
          <w:sz w:val="24"/>
          <w:szCs w:val="24"/>
          <w:lang w:val="en-GB"/>
        </w:rPr>
        <w:t>to</w:t>
      </w:r>
      <w:r w:rsidR="0091485C" w:rsidRPr="00AD5CDF">
        <w:rPr>
          <w:rFonts w:ascii="Times New Roman" w:hAnsi="Times New Roman" w:cs="Times New Roman"/>
          <w:sz w:val="24"/>
          <w:szCs w:val="24"/>
          <w:lang w:val="en-GB"/>
        </w:rPr>
        <w:t xml:space="preserve"> fulfil a project or an idea</w:t>
      </w:r>
      <w:r w:rsidR="0040508C" w:rsidRPr="00AD5CDF">
        <w:rPr>
          <w:rFonts w:ascii="Times New Roman" w:hAnsi="Times New Roman" w:cs="Times New Roman"/>
          <w:sz w:val="24"/>
          <w:szCs w:val="24"/>
          <w:lang w:val="en-GB"/>
        </w:rPr>
        <w:t>,</w:t>
      </w:r>
      <w:r w:rsidR="0091485C" w:rsidRPr="00AD5CDF">
        <w:rPr>
          <w:rFonts w:ascii="Times New Roman" w:hAnsi="Times New Roman" w:cs="Times New Roman"/>
          <w:sz w:val="24"/>
          <w:szCs w:val="24"/>
          <w:lang w:val="en-GB"/>
        </w:rPr>
        <w:t xml:space="preserve"> </w:t>
      </w:r>
      <w:r w:rsidR="0040508C" w:rsidRPr="00AD5CDF">
        <w:rPr>
          <w:rFonts w:ascii="Times New Roman" w:hAnsi="Times New Roman" w:cs="Times New Roman"/>
          <w:sz w:val="24"/>
          <w:szCs w:val="24"/>
          <w:lang w:val="en-GB"/>
        </w:rPr>
        <w:t xml:space="preserve">which they are interested in, </w:t>
      </w:r>
      <w:r w:rsidR="0091485C" w:rsidRPr="00AD5CDF">
        <w:rPr>
          <w:rFonts w:ascii="Times New Roman" w:hAnsi="Times New Roman" w:cs="Times New Roman"/>
          <w:sz w:val="24"/>
          <w:szCs w:val="24"/>
          <w:lang w:val="en-GB"/>
        </w:rPr>
        <w:t>initiated by other individuals</w:t>
      </w:r>
      <w:r w:rsidR="00346AF0" w:rsidRPr="00AD5CDF">
        <w:rPr>
          <w:rFonts w:ascii="Times New Roman" w:hAnsi="Times New Roman" w:cs="Times New Roman"/>
          <w:sz w:val="24"/>
          <w:szCs w:val="24"/>
          <w:lang w:val="en-GB"/>
        </w:rPr>
        <w:t xml:space="preserve">. </w:t>
      </w:r>
    </w:p>
    <w:p w:rsidR="0091485C" w:rsidRPr="00AD5CDF" w:rsidRDefault="00873C09"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Especially during and aftermath the financial crisis, crowdfunding had been considering a new channel for raising funds for new ventures</w:t>
      </w:r>
      <w:r w:rsidR="0040508C" w:rsidRPr="00AD5CDF">
        <w:rPr>
          <w:rFonts w:ascii="Times New Roman" w:hAnsi="Times New Roman" w:cs="Times New Roman"/>
          <w:sz w:val="24"/>
          <w:szCs w:val="24"/>
          <w:lang w:val="en-GB"/>
        </w:rPr>
        <w:t xml:space="preserve"> </w:t>
      </w:r>
      <w:r w:rsidR="008C14C0" w:rsidRPr="00AD5CDF">
        <w:rPr>
          <w:rFonts w:ascii="Times New Roman" w:hAnsi="Times New Roman" w:cs="Times New Roman"/>
          <w:sz w:val="24"/>
          <w:szCs w:val="24"/>
          <w:lang w:val="en-GB"/>
        </w:rPr>
        <w:t xml:space="preserve">or projects </w:t>
      </w:r>
      <w:r w:rsidR="0040508C" w:rsidRPr="00AD5CDF">
        <w:rPr>
          <w:rFonts w:ascii="Times New Roman" w:hAnsi="Times New Roman" w:cs="Times New Roman"/>
          <w:sz w:val="24"/>
          <w:szCs w:val="24"/>
          <w:lang w:val="en-GB"/>
        </w:rPr>
        <w:t xml:space="preserve">that often </w:t>
      </w:r>
      <w:r w:rsidR="001561EB" w:rsidRPr="00AD5CDF">
        <w:rPr>
          <w:rFonts w:ascii="Times New Roman" w:hAnsi="Times New Roman" w:cs="Times New Roman"/>
          <w:sz w:val="24"/>
          <w:szCs w:val="24"/>
          <w:lang w:val="en-GB"/>
        </w:rPr>
        <w:t>face</w:t>
      </w:r>
      <w:r w:rsidR="00974DC8" w:rsidRPr="00AD5CDF">
        <w:rPr>
          <w:rFonts w:ascii="Times New Roman" w:hAnsi="Times New Roman" w:cs="Times New Roman"/>
          <w:sz w:val="24"/>
          <w:szCs w:val="24"/>
          <w:lang w:val="en-GB"/>
        </w:rPr>
        <w:t xml:space="preserve"> difficulties in </w:t>
      </w:r>
      <w:r w:rsidR="008C14C0" w:rsidRPr="00AD5CDF">
        <w:rPr>
          <w:rFonts w:ascii="Times New Roman" w:hAnsi="Times New Roman" w:cs="Times New Roman"/>
          <w:sz w:val="24"/>
          <w:szCs w:val="24"/>
          <w:lang w:val="en-GB"/>
        </w:rPr>
        <w:t>collecting</w:t>
      </w:r>
      <w:r w:rsidR="00974DC8" w:rsidRPr="00AD5CDF">
        <w:rPr>
          <w:rFonts w:ascii="Times New Roman" w:hAnsi="Times New Roman" w:cs="Times New Roman"/>
          <w:sz w:val="24"/>
          <w:szCs w:val="24"/>
          <w:lang w:val="en-GB"/>
        </w:rPr>
        <w:t xml:space="preserve"> funds</w:t>
      </w:r>
      <w:r w:rsidRPr="00AD5CDF">
        <w:rPr>
          <w:rFonts w:ascii="Times New Roman" w:hAnsi="Times New Roman" w:cs="Times New Roman"/>
          <w:sz w:val="24"/>
          <w:szCs w:val="24"/>
          <w:lang w:val="en-GB"/>
        </w:rPr>
        <w:t>. Indeed, based on the power of Internet</w:t>
      </w:r>
      <w:r w:rsidR="0030369C" w:rsidRPr="00AD5CDF">
        <w:rPr>
          <w:rFonts w:ascii="Times New Roman" w:hAnsi="Times New Roman" w:cs="Times New Roman"/>
          <w:sz w:val="24"/>
          <w:szCs w:val="24"/>
          <w:lang w:val="en-GB"/>
        </w:rPr>
        <w:t xml:space="preserve"> and web platforms</w:t>
      </w:r>
      <w:r w:rsidRPr="00AD5CDF">
        <w:rPr>
          <w:rFonts w:ascii="Times New Roman" w:hAnsi="Times New Roman" w:cs="Times New Roman"/>
          <w:sz w:val="24"/>
          <w:szCs w:val="24"/>
          <w:lang w:val="en-GB"/>
        </w:rPr>
        <w:t xml:space="preserve">, </w:t>
      </w:r>
      <w:r w:rsidR="0030369C" w:rsidRPr="00AD5CDF">
        <w:rPr>
          <w:rFonts w:ascii="Times New Roman" w:hAnsi="Times New Roman" w:cs="Times New Roman"/>
          <w:sz w:val="24"/>
          <w:szCs w:val="24"/>
          <w:lang w:val="en-GB"/>
        </w:rPr>
        <w:t xml:space="preserve">this phenomenon </w:t>
      </w:r>
      <w:r w:rsidRPr="00AD5CDF">
        <w:rPr>
          <w:rFonts w:ascii="Times New Roman" w:hAnsi="Times New Roman" w:cs="Times New Roman"/>
          <w:sz w:val="24"/>
          <w:szCs w:val="24"/>
          <w:lang w:val="en-GB"/>
        </w:rPr>
        <w:t>has the potential to reach small potential investors from all over the world</w:t>
      </w:r>
      <w:r w:rsidR="0040508C" w:rsidRPr="00AD5CDF">
        <w:rPr>
          <w:rFonts w:ascii="Times New Roman" w:hAnsi="Times New Roman" w:cs="Times New Roman"/>
          <w:sz w:val="24"/>
          <w:szCs w:val="24"/>
          <w:lang w:val="en-GB"/>
        </w:rPr>
        <w:t>.</w:t>
      </w:r>
      <w:r w:rsidR="006D3D7B" w:rsidRPr="00AD5CDF">
        <w:rPr>
          <w:rFonts w:ascii="Times New Roman" w:hAnsi="Times New Roman" w:cs="Times New Roman"/>
          <w:sz w:val="24"/>
          <w:szCs w:val="24"/>
          <w:lang w:val="en-GB"/>
        </w:rPr>
        <w:t xml:space="preserve"> Considering the difficulties in raising funds faced by young and innovative firm</w:t>
      </w:r>
      <w:r w:rsidR="000658FC" w:rsidRPr="00AD5CDF">
        <w:rPr>
          <w:rFonts w:ascii="Times New Roman" w:hAnsi="Times New Roman" w:cs="Times New Roman"/>
          <w:sz w:val="24"/>
          <w:szCs w:val="24"/>
          <w:lang w:val="en-GB"/>
        </w:rPr>
        <w:t>s</w:t>
      </w:r>
      <w:r w:rsidR="006D3D7B" w:rsidRPr="00AD5CDF">
        <w:rPr>
          <w:rFonts w:ascii="Times New Roman" w:hAnsi="Times New Roman" w:cs="Times New Roman"/>
          <w:sz w:val="24"/>
          <w:szCs w:val="24"/>
          <w:lang w:val="en-GB"/>
        </w:rPr>
        <w:t xml:space="preserve"> or project</w:t>
      </w:r>
      <w:r w:rsidR="000658FC" w:rsidRPr="00AD5CDF">
        <w:rPr>
          <w:rFonts w:ascii="Times New Roman" w:hAnsi="Times New Roman" w:cs="Times New Roman"/>
          <w:sz w:val="24"/>
          <w:szCs w:val="24"/>
          <w:lang w:val="en-GB"/>
        </w:rPr>
        <w:t>s</w:t>
      </w:r>
      <w:r w:rsidR="006D3D7B" w:rsidRPr="00AD5CDF">
        <w:rPr>
          <w:rFonts w:ascii="Times New Roman" w:hAnsi="Times New Roman" w:cs="Times New Roman"/>
          <w:sz w:val="24"/>
          <w:szCs w:val="24"/>
          <w:lang w:val="en-GB"/>
        </w:rPr>
        <w:t xml:space="preserve"> in the tourism sector, the potential of fundraising through a crowdfunding platform need to be exploited</w:t>
      </w:r>
      <w:r w:rsidR="008E3458" w:rsidRPr="00AD5CDF">
        <w:rPr>
          <w:rFonts w:ascii="Times New Roman" w:hAnsi="Times New Roman" w:cs="Times New Roman"/>
          <w:sz w:val="24"/>
          <w:szCs w:val="24"/>
          <w:lang w:val="en-GB"/>
        </w:rPr>
        <w:t xml:space="preserve"> (</w:t>
      </w:r>
      <w:proofErr w:type="spellStart"/>
      <w:r w:rsidR="008E3458" w:rsidRPr="00AD5CDF">
        <w:rPr>
          <w:rFonts w:ascii="Times New Roman" w:hAnsi="Times New Roman" w:cs="Times New Roman"/>
          <w:sz w:val="24"/>
          <w:szCs w:val="24"/>
          <w:lang w:val="en-GB"/>
        </w:rPr>
        <w:t>Damilano</w:t>
      </w:r>
      <w:proofErr w:type="spellEnd"/>
      <w:r w:rsidR="008E3458" w:rsidRPr="00AD5CDF">
        <w:rPr>
          <w:rFonts w:ascii="Times New Roman" w:hAnsi="Times New Roman" w:cs="Times New Roman"/>
          <w:sz w:val="24"/>
          <w:szCs w:val="24"/>
          <w:lang w:val="en-GB"/>
        </w:rPr>
        <w:t xml:space="preserve"> et al, 2018)</w:t>
      </w:r>
      <w:r w:rsidR="006D3D7B" w:rsidRPr="00AD5CDF">
        <w:rPr>
          <w:rFonts w:ascii="Times New Roman" w:hAnsi="Times New Roman" w:cs="Times New Roman"/>
          <w:sz w:val="24"/>
          <w:szCs w:val="24"/>
          <w:lang w:val="en-GB"/>
        </w:rPr>
        <w:t>.</w:t>
      </w:r>
    </w:p>
    <w:p w:rsidR="007A2EB1" w:rsidRPr="00AD5CDF" w:rsidRDefault="00974DC8"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L</w:t>
      </w:r>
      <w:r w:rsidR="00346AF0" w:rsidRPr="00AD5CDF">
        <w:rPr>
          <w:rFonts w:ascii="Times New Roman" w:hAnsi="Times New Roman" w:cs="Times New Roman"/>
          <w:sz w:val="24"/>
          <w:szCs w:val="24"/>
          <w:lang w:val="en-GB"/>
        </w:rPr>
        <w:t xml:space="preserve">iterature on crowdfunding is rapidly expanding, </w:t>
      </w:r>
      <w:r w:rsidRPr="00AD5CDF">
        <w:rPr>
          <w:rFonts w:ascii="Times New Roman" w:hAnsi="Times New Roman" w:cs="Times New Roman"/>
          <w:sz w:val="24"/>
          <w:szCs w:val="24"/>
          <w:lang w:val="en-GB"/>
        </w:rPr>
        <w:t xml:space="preserve">but </w:t>
      </w:r>
      <w:r w:rsidR="00346AF0" w:rsidRPr="00AD5CDF">
        <w:rPr>
          <w:rFonts w:ascii="Times New Roman" w:hAnsi="Times New Roman" w:cs="Times New Roman"/>
          <w:sz w:val="24"/>
          <w:szCs w:val="24"/>
          <w:lang w:val="en-GB"/>
        </w:rPr>
        <w:t>researches focus</w:t>
      </w:r>
      <w:r w:rsidRPr="00AD5CDF">
        <w:rPr>
          <w:rFonts w:ascii="Times New Roman" w:hAnsi="Times New Roman" w:cs="Times New Roman"/>
          <w:sz w:val="24"/>
          <w:szCs w:val="24"/>
          <w:lang w:val="en-GB"/>
        </w:rPr>
        <w:t>ed</w:t>
      </w:r>
      <w:r w:rsidR="00346AF0" w:rsidRPr="00AD5CDF">
        <w:rPr>
          <w:rFonts w:ascii="Times New Roman" w:hAnsi="Times New Roman" w:cs="Times New Roman"/>
          <w:sz w:val="24"/>
          <w:szCs w:val="24"/>
          <w:lang w:val="en-GB"/>
        </w:rPr>
        <w:t xml:space="preserve"> mainly on the tourism sector are still lacking</w:t>
      </w:r>
      <w:r w:rsidR="007A2EB1" w:rsidRPr="00AD5CDF">
        <w:rPr>
          <w:rFonts w:ascii="Times New Roman" w:hAnsi="Times New Roman" w:cs="Times New Roman"/>
          <w:sz w:val="24"/>
          <w:szCs w:val="24"/>
          <w:lang w:val="en-GB"/>
        </w:rPr>
        <w:t>. The opportunities and threats connected to the use of crowdfunding in the tourism sector have not been completely exploited yet.</w:t>
      </w:r>
    </w:p>
    <w:p w:rsidR="007B56EE" w:rsidRPr="00AD5CDF" w:rsidRDefault="00017239"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Taking the cue from previous literature on influencing factors on successful crowdfunding round, </w:t>
      </w:r>
      <w:r w:rsidR="00EC2D6D" w:rsidRPr="00AD5CDF">
        <w:rPr>
          <w:rFonts w:ascii="Times New Roman" w:hAnsi="Times New Roman" w:cs="Times New Roman"/>
          <w:sz w:val="24"/>
          <w:szCs w:val="24"/>
          <w:lang w:val="en-GB"/>
        </w:rPr>
        <w:t>s</w:t>
      </w:r>
      <w:r w:rsidR="006070F6" w:rsidRPr="00AD5CDF">
        <w:rPr>
          <w:rFonts w:ascii="Times New Roman" w:hAnsi="Times New Roman" w:cs="Times New Roman"/>
          <w:sz w:val="24"/>
          <w:szCs w:val="24"/>
          <w:lang w:val="en-GB"/>
        </w:rPr>
        <w:t xml:space="preserve">ome </w:t>
      </w:r>
      <w:r w:rsidR="00695386" w:rsidRPr="00AD5CDF">
        <w:rPr>
          <w:rFonts w:ascii="Times New Roman" w:hAnsi="Times New Roman" w:cs="Times New Roman"/>
          <w:sz w:val="24"/>
          <w:szCs w:val="24"/>
          <w:lang w:val="en-GB"/>
        </w:rPr>
        <w:t xml:space="preserve">scholars </w:t>
      </w:r>
      <w:r w:rsidR="00EC2D6D" w:rsidRPr="00AD5CDF">
        <w:rPr>
          <w:rFonts w:ascii="Times New Roman" w:hAnsi="Times New Roman" w:cs="Times New Roman"/>
          <w:sz w:val="24"/>
          <w:szCs w:val="24"/>
          <w:lang w:val="en-GB"/>
        </w:rPr>
        <w:t xml:space="preserve">tried to replicate the same type of analysis by focusing exclusively </w:t>
      </w:r>
      <w:r w:rsidR="006070F6" w:rsidRPr="00AD5CDF">
        <w:rPr>
          <w:rFonts w:ascii="Times New Roman" w:hAnsi="Times New Roman" w:cs="Times New Roman"/>
          <w:sz w:val="24"/>
          <w:szCs w:val="24"/>
          <w:lang w:val="en-GB"/>
        </w:rPr>
        <w:t xml:space="preserve">on ventures in </w:t>
      </w:r>
      <w:r w:rsidR="00695386" w:rsidRPr="00AD5CDF">
        <w:rPr>
          <w:rFonts w:ascii="Times New Roman" w:hAnsi="Times New Roman" w:cs="Times New Roman"/>
          <w:sz w:val="24"/>
          <w:szCs w:val="24"/>
          <w:lang w:val="en-GB"/>
        </w:rPr>
        <w:t xml:space="preserve">the </w:t>
      </w:r>
      <w:r w:rsidR="006070F6" w:rsidRPr="00AD5CDF">
        <w:rPr>
          <w:rFonts w:ascii="Times New Roman" w:hAnsi="Times New Roman" w:cs="Times New Roman"/>
          <w:sz w:val="24"/>
          <w:szCs w:val="24"/>
          <w:lang w:val="en-GB"/>
        </w:rPr>
        <w:t>tourism sector</w:t>
      </w:r>
      <w:r w:rsidR="00EC2D6D" w:rsidRPr="00AD5CDF">
        <w:rPr>
          <w:rFonts w:ascii="Times New Roman" w:hAnsi="Times New Roman" w:cs="Times New Roman"/>
          <w:sz w:val="24"/>
          <w:szCs w:val="24"/>
          <w:lang w:val="en-GB"/>
        </w:rPr>
        <w:t xml:space="preserve"> searching for funds on crowdfunding platform</w:t>
      </w:r>
      <w:r w:rsidR="00695386" w:rsidRPr="00AD5CDF">
        <w:rPr>
          <w:rFonts w:ascii="Times New Roman" w:hAnsi="Times New Roman" w:cs="Times New Roman"/>
          <w:sz w:val="24"/>
          <w:szCs w:val="24"/>
          <w:lang w:val="en-GB"/>
        </w:rPr>
        <w:t>s</w:t>
      </w:r>
      <w:r w:rsidR="006070F6" w:rsidRPr="00AD5CDF">
        <w:rPr>
          <w:rFonts w:ascii="Times New Roman" w:hAnsi="Times New Roman" w:cs="Times New Roman"/>
          <w:sz w:val="24"/>
          <w:szCs w:val="24"/>
          <w:lang w:val="en-GB"/>
        </w:rPr>
        <w:t>.</w:t>
      </w:r>
    </w:p>
    <w:p w:rsidR="00E12B14" w:rsidRPr="00AD5CDF" w:rsidRDefault="00EC2D6D" w:rsidP="00C57A70">
      <w:pPr>
        <w:autoSpaceDE w:val="0"/>
        <w:autoSpaceDN w:val="0"/>
        <w:adjustRightInd w:val="0"/>
        <w:spacing w:after="0" w:line="240" w:lineRule="auto"/>
        <w:ind w:firstLine="284"/>
        <w:jc w:val="both"/>
        <w:rPr>
          <w:rFonts w:ascii="Times New Roman" w:hAnsi="Times New Roman" w:cs="Times New Roman"/>
          <w:sz w:val="24"/>
          <w:szCs w:val="24"/>
          <w:lang w:val="en-GB"/>
        </w:rPr>
      </w:pPr>
      <w:proofErr w:type="spellStart"/>
      <w:r w:rsidRPr="00AD5CDF">
        <w:rPr>
          <w:rFonts w:ascii="Times New Roman" w:hAnsi="Times New Roman" w:cs="Times New Roman"/>
          <w:sz w:val="24"/>
          <w:szCs w:val="24"/>
          <w:lang w:val="en-GB"/>
        </w:rPr>
        <w:t>Beier</w:t>
      </w:r>
      <w:proofErr w:type="spellEnd"/>
      <w:r w:rsidRPr="00AD5CDF">
        <w:rPr>
          <w:rFonts w:ascii="Times New Roman" w:hAnsi="Times New Roman" w:cs="Times New Roman"/>
          <w:sz w:val="24"/>
          <w:szCs w:val="24"/>
          <w:lang w:val="en-GB"/>
        </w:rPr>
        <w:t xml:space="preserve"> &amp;Wagner (2015) </w:t>
      </w:r>
      <w:r w:rsidR="004173AD" w:rsidRPr="00AD5CDF">
        <w:rPr>
          <w:rFonts w:ascii="Times New Roman" w:hAnsi="Times New Roman" w:cs="Times New Roman"/>
          <w:sz w:val="24"/>
          <w:szCs w:val="24"/>
          <w:lang w:val="en-GB"/>
        </w:rPr>
        <w:t xml:space="preserve">focused their analysis on Switzerland and using a </w:t>
      </w:r>
      <w:r w:rsidR="00E12B14" w:rsidRPr="00AD5CDF">
        <w:rPr>
          <w:rFonts w:ascii="Times New Roman" w:hAnsi="Times New Roman" w:cs="Times New Roman"/>
          <w:sz w:val="24"/>
          <w:szCs w:val="24"/>
          <w:lang w:val="en-GB"/>
        </w:rPr>
        <w:t xml:space="preserve">dataset of 104 tourism projects tested </w:t>
      </w:r>
      <w:r w:rsidR="004173AD" w:rsidRPr="00AD5CDF">
        <w:rPr>
          <w:rFonts w:ascii="Times New Roman" w:hAnsi="Times New Roman" w:cs="Times New Roman"/>
          <w:sz w:val="24"/>
          <w:szCs w:val="24"/>
          <w:lang w:val="en-GB"/>
        </w:rPr>
        <w:t xml:space="preserve">how </w:t>
      </w:r>
      <w:r w:rsidR="00E6248E" w:rsidRPr="00AD5CDF">
        <w:rPr>
          <w:rFonts w:ascii="Times New Roman" w:hAnsi="Times New Roman" w:cs="Times New Roman"/>
          <w:sz w:val="24"/>
          <w:szCs w:val="24"/>
          <w:lang w:val="en-GB"/>
        </w:rPr>
        <w:t xml:space="preserve">project related </w:t>
      </w:r>
      <w:r w:rsidR="00E12B14" w:rsidRPr="00AD5CDF">
        <w:rPr>
          <w:rFonts w:ascii="Times New Roman" w:hAnsi="Times New Roman" w:cs="Times New Roman"/>
          <w:sz w:val="24"/>
          <w:szCs w:val="24"/>
          <w:lang w:val="en-GB"/>
        </w:rPr>
        <w:t xml:space="preserve">factors </w:t>
      </w:r>
      <w:r w:rsidR="004173AD" w:rsidRPr="00AD5CDF">
        <w:rPr>
          <w:rFonts w:ascii="Times New Roman" w:hAnsi="Times New Roman" w:cs="Times New Roman"/>
          <w:sz w:val="24"/>
          <w:szCs w:val="24"/>
          <w:lang w:val="en-GB"/>
        </w:rPr>
        <w:t>can influence the</w:t>
      </w:r>
      <w:r w:rsidR="00E12B14" w:rsidRPr="00AD5CDF">
        <w:rPr>
          <w:rFonts w:ascii="Times New Roman" w:hAnsi="Times New Roman" w:cs="Times New Roman"/>
          <w:sz w:val="24"/>
          <w:szCs w:val="24"/>
          <w:lang w:val="en-GB"/>
        </w:rPr>
        <w:t xml:space="preserve"> fundraising </w:t>
      </w:r>
      <w:r w:rsidR="004173AD" w:rsidRPr="00AD5CDF">
        <w:rPr>
          <w:rFonts w:ascii="Times New Roman" w:hAnsi="Times New Roman" w:cs="Times New Roman"/>
          <w:sz w:val="24"/>
          <w:szCs w:val="24"/>
          <w:lang w:val="en-GB"/>
        </w:rPr>
        <w:t>conclusion</w:t>
      </w:r>
      <w:r w:rsidR="00E12B14" w:rsidRPr="00AD5CDF">
        <w:rPr>
          <w:rFonts w:ascii="Times New Roman" w:hAnsi="Times New Roman" w:cs="Times New Roman"/>
          <w:sz w:val="24"/>
          <w:szCs w:val="24"/>
          <w:lang w:val="en-GB"/>
        </w:rPr>
        <w:t xml:space="preserve">. </w:t>
      </w:r>
      <w:r w:rsidR="001D6F7E" w:rsidRPr="00AD5CDF">
        <w:rPr>
          <w:rFonts w:ascii="Times New Roman" w:hAnsi="Times New Roman" w:cs="Times New Roman"/>
          <w:sz w:val="24"/>
          <w:szCs w:val="24"/>
          <w:lang w:val="en-GB"/>
        </w:rPr>
        <w:t xml:space="preserve">The factors they used are the number of project initiators, the listing in the national currency, the number of rewards, the use of photos and videos, the used of supplementary homepage and the use of social networks to communicate. </w:t>
      </w:r>
      <w:r w:rsidR="00E81BD4" w:rsidRPr="00AD5CDF">
        <w:rPr>
          <w:rFonts w:ascii="Times New Roman" w:hAnsi="Times New Roman" w:cs="Times New Roman"/>
          <w:sz w:val="24"/>
          <w:szCs w:val="24"/>
          <w:lang w:val="en-GB"/>
        </w:rPr>
        <w:t xml:space="preserve">They concluded that some </w:t>
      </w:r>
      <w:r w:rsidR="00E12B14" w:rsidRPr="00AD5CDF">
        <w:rPr>
          <w:rFonts w:ascii="Times New Roman" w:hAnsi="Times New Roman" w:cs="Times New Roman"/>
          <w:sz w:val="24"/>
          <w:szCs w:val="24"/>
          <w:lang w:val="en-GB"/>
        </w:rPr>
        <w:t xml:space="preserve">specific project </w:t>
      </w:r>
      <w:r w:rsidR="00E81BD4" w:rsidRPr="00AD5CDF">
        <w:rPr>
          <w:rFonts w:ascii="Times New Roman" w:hAnsi="Times New Roman" w:cs="Times New Roman"/>
          <w:sz w:val="24"/>
          <w:szCs w:val="24"/>
          <w:lang w:val="en-GB"/>
        </w:rPr>
        <w:t>features,</w:t>
      </w:r>
      <w:r w:rsidR="00E12B14" w:rsidRPr="00AD5CDF">
        <w:rPr>
          <w:rFonts w:ascii="Times New Roman" w:hAnsi="Times New Roman" w:cs="Times New Roman"/>
          <w:sz w:val="24"/>
          <w:szCs w:val="24"/>
          <w:lang w:val="en-GB"/>
        </w:rPr>
        <w:t xml:space="preserve"> such as team size and national proximity</w:t>
      </w:r>
      <w:r w:rsidR="00E81BD4" w:rsidRPr="00AD5CDF">
        <w:rPr>
          <w:rFonts w:ascii="Times New Roman" w:hAnsi="Times New Roman" w:cs="Times New Roman"/>
          <w:sz w:val="24"/>
          <w:szCs w:val="24"/>
          <w:lang w:val="en-GB"/>
        </w:rPr>
        <w:t>, influence positively</w:t>
      </w:r>
      <w:r w:rsidR="00E12B14" w:rsidRPr="00AD5CDF">
        <w:rPr>
          <w:rFonts w:ascii="Times New Roman" w:hAnsi="Times New Roman" w:cs="Times New Roman"/>
          <w:sz w:val="24"/>
          <w:szCs w:val="24"/>
          <w:lang w:val="en-GB"/>
        </w:rPr>
        <w:t xml:space="preserve"> fundraising</w:t>
      </w:r>
      <w:r w:rsidR="00E81BD4" w:rsidRPr="00AD5CDF">
        <w:rPr>
          <w:rFonts w:ascii="Times New Roman" w:hAnsi="Times New Roman" w:cs="Times New Roman"/>
          <w:sz w:val="24"/>
          <w:szCs w:val="24"/>
          <w:lang w:val="en-GB"/>
        </w:rPr>
        <w:t xml:space="preserve"> </w:t>
      </w:r>
      <w:r w:rsidR="00E12B14" w:rsidRPr="00AD5CDF">
        <w:rPr>
          <w:rFonts w:ascii="Times New Roman" w:hAnsi="Times New Roman" w:cs="Times New Roman"/>
          <w:sz w:val="24"/>
          <w:szCs w:val="24"/>
          <w:lang w:val="en-GB"/>
        </w:rPr>
        <w:t>success</w:t>
      </w:r>
      <w:r w:rsidR="00E81BD4" w:rsidRPr="00AD5CDF">
        <w:rPr>
          <w:rFonts w:ascii="Times New Roman" w:hAnsi="Times New Roman" w:cs="Times New Roman"/>
          <w:sz w:val="24"/>
          <w:szCs w:val="24"/>
          <w:lang w:val="en-GB"/>
        </w:rPr>
        <w:t xml:space="preserve">; while mixed results were obtained </w:t>
      </w:r>
      <w:r w:rsidR="001D6F7E" w:rsidRPr="00AD5CDF">
        <w:rPr>
          <w:rFonts w:ascii="Times New Roman" w:hAnsi="Times New Roman" w:cs="Times New Roman"/>
          <w:sz w:val="24"/>
          <w:szCs w:val="24"/>
          <w:lang w:val="en-GB"/>
        </w:rPr>
        <w:t>for the other factors</w:t>
      </w:r>
      <w:r w:rsidR="00E12B14" w:rsidRPr="00AD5CDF">
        <w:rPr>
          <w:rFonts w:ascii="Times New Roman" w:hAnsi="Times New Roman" w:cs="Times New Roman"/>
          <w:sz w:val="24"/>
          <w:szCs w:val="24"/>
          <w:lang w:val="en-GB"/>
        </w:rPr>
        <w:t>.</w:t>
      </w:r>
      <w:r w:rsidR="00E81BD4" w:rsidRPr="00AD5CDF">
        <w:rPr>
          <w:rFonts w:ascii="Times New Roman" w:hAnsi="Times New Roman" w:cs="Times New Roman"/>
          <w:sz w:val="24"/>
          <w:szCs w:val="24"/>
          <w:lang w:val="en-GB"/>
        </w:rPr>
        <w:t xml:space="preserve"> In more detail, </w:t>
      </w:r>
      <w:r w:rsidR="001D6F7E" w:rsidRPr="00AD5CDF">
        <w:rPr>
          <w:rFonts w:ascii="Times New Roman" w:hAnsi="Times New Roman" w:cs="Times New Roman"/>
          <w:sz w:val="24"/>
          <w:szCs w:val="24"/>
          <w:lang w:val="en-GB"/>
        </w:rPr>
        <w:t>they concluded that no effect exists for the use of photos and videos, while they found a significant effect from the use of Twitter for the crowdfunding campaigns of tourism projects.</w:t>
      </w:r>
    </w:p>
    <w:p w:rsidR="00E81BD4" w:rsidRPr="00AD5CDF" w:rsidRDefault="00CB4C3A"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A similar analysis was carried out by </w:t>
      </w:r>
      <w:r w:rsidR="00225BCD" w:rsidRPr="00AD5CDF">
        <w:rPr>
          <w:rFonts w:ascii="Times New Roman" w:hAnsi="Times New Roman" w:cs="Times New Roman"/>
          <w:sz w:val="24"/>
          <w:szCs w:val="24"/>
          <w:lang w:val="en-GB"/>
        </w:rPr>
        <w:t>Li et al (2016)</w:t>
      </w:r>
      <w:r w:rsidRPr="00AD5CDF">
        <w:rPr>
          <w:rFonts w:ascii="Times New Roman" w:hAnsi="Times New Roman" w:cs="Times New Roman"/>
          <w:sz w:val="24"/>
          <w:szCs w:val="24"/>
          <w:lang w:val="en-GB"/>
        </w:rPr>
        <w:t>. The authors</w:t>
      </w:r>
      <w:r w:rsidR="00225BCD" w:rsidRPr="00AD5CDF">
        <w:rPr>
          <w:rFonts w:ascii="Times New Roman" w:hAnsi="Times New Roman" w:cs="Times New Roman"/>
          <w:sz w:val="24"/>
          <w:szCs w:val="24"/>
          <w:lang w:val="en-GB"/>
        </w:rPr>
        <w:t xml:space="preserve"> </w:t>
      </w:r>
      <w:r w:rsidR="00373464" w:rsidRPr="00AD5CDF">
        <w:rPr>
          <w:rFonts w:ascii="Times New Roman" w:hAnsi="Times New Roman" w:cs="Times New Roman"/>
          <w:sz w:val="24"/>
          <w:szCs w:val="24"/>
          <w:lang w:val="en-GB"/>
        </w:rPr>
        <w:t xml:space="preserve">identified </w:t>
      </w:r>
      <w:r w:rsidRPr="00AD5CDF">
        <w:rPr>
          <w:rFonts w:ascii="Times New Roman" w:hAnsi="Times New Roman" w:cs="Times New Roman"/>
          <w:sz w:val="24"/>
          <w:szCs w:val="24"/>
          <w:lang w:val="en-GB"/>
        </w:rPr>
        <w:t>some</w:t>
      </w:r>
      <w:r w:rsidR="00373464" w:rsidRPr="00AD5CDF">
        <w:rPr>
          <w:rFonts w:ascii="Times New Roman" w:hAnsi="Times New Roman" w:cs="Times New Roman"/>
          <w:sz w:val="24"/>
          <w:szCs w:val="24"/>
          <w:lang w:val="en-GB"/>
        </w:rPr>
        <w:t xml:space="preserve"> factors that influence fundraising performance of tourism projects. This study was based on a dataset of 1701 projects from an online global tourism crowdfunding website</w:t>
      </w:r>
      <w:r w:rsidRPr="00AD5CDF">
        <w:rPr>
          <w:rFonts w:ascii="Times New Roman" w:hAnsi="Times New Roman" w:cs="Times New Roman"/>
          <w:sz w:val="24"/>
          <w:szCs w:val="24"/>
          <w:lang w:val="en-GB"/>
        </w:rPr>
        <w:t xml:space="preserve">. They concluded that factors related to the information quality and charity orientation of the projects positively </w:t>
      </w:r>
      <w:r w:rsidRPr="00AD5CDF">
        <w:rPr>
          <w:rFonts w:ascii="Times New Roman" w:hAnsi="Times New Roman" w:cs="Times New Roman"/>
          <w:sz w:val="24"/>
          <w:szCs w:val="24"/>
          <w:lang w:val="en-GB"/>
        </w:rPr>
        <w:lastRenderedPageBreak/>
        <w:t xml:space="preserve">affected the performance of the crowdfunding campaigns. </w:t>
      </w:r>
      <w:r w:rsidR="00BC63A5" w:rsidRPr="00AD5CDF">
        <w:rPr>
          <w:rFonts w:ascii="Times New Roman" w:hAnsi="Times New Roman" w:cs="Times New Roman"/>
          <w:sz w:val="24"/>
          <w:szCs w:val="24"/>
          <w:lang w:val="en-GB"/>
        </w:rPr>
        <w:t>Moreover, they claimed that social networks established by backers or pledgers are related to the success of tourism crowdfunding projects.</w:t>
      </w:r>
    </w:p>
    <w:p w:rsidR="00E81BD4" w:rsidRPr="00AD5CDF" w:rsidRDefault="00260A75"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Also,</w:t>
      </w:r>
      <w:r w:rsidR="008A6DC4" w:rsidRPr="00AD5CDF">
        <w:rPr>
          <w:rFonts w:ascii="Times New Roman" w:hAnsi="Times New Roman" w:cs="Times New Roman"/>
          <w:sz w:val="24"/>
          <w:szCs w:val="24"/>
          <w:lang w:val="en-GB"/>
        </w:rPr>
        <w:t xml:space="preserve"> Wang et al. (2017), in their study of tourism crowdfunding campaigns, found that projects with a more charity-oriented theme, with a smaller funding goal and using more high-quality images have better fundraising performance. This study confirmed the existence of an inverted U-shaped relationship between rewards and the crowdfunding success, indicating that too many rewards could affect negatively the fundraising campaigns.</w:t>
      </w:r>
    </w:p>
    <w:p w:rsidR="008E3458" w:rsidRPr="00AD5CDF" w:rsidRDefault="008E3458"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Considering the existence of heterogeneous groups of potential venture</w:t>
      </w:r>
      <w:r w:rsidR="00695386" w:rsidRPr="00AD5CDF">
        <w:rPr>
          <w:rFonts w:ascii="Times New Roman" w:hAnsi="Times New Roman" w:cs="Times New Roman"/>
          <w:sz w:val="24"/>
          <w:szCs w:val="24"/>
          <w:lang w:val="en-GB"/>
        </w:rPr>
        <w:t xml:space="preserve">s </w:t>
      </w:r>
      <w:r w:rsidRPr="00AD5CDF">
        <w:rPr>
          <w:rFonts w:ascii="Times New Roman" w:hAnsi="Times New Roman" w:cs="Times New Roman"/>
          <w:sz w:val="24"/>
          <w:szCs w:val="24"/>
          <w:lang w:val="en-GB"/>
        </w:rPr>
        <w:t xml:space="preserve">or projects inside the tourism sector, this type of studies must also face up difficulties in the identification of the tourist projects. </w:t>
      </w:r>
      <w:proofErr w:type="spellStart"/>
      <w:r w:rsidR="003E5DE8" w:rsidRPr="00AD5CDF">
        <w:rPr>
          <w:rFonts w:ascii="Times New Roman" w:hAnsi="Times New Roman" w:cs="Times New Roman"/>
          <w:sz w:val="24"/>
          <w:szCs w:val="24"/>
          <w:lang w:val="en-GB"/>
        </w:rPr>
        <w:t>Grezes</w:t>
      </w:r>
      <w:proofErr w:type="spellEnd"/>
      <w:r w:rsidR="003E5DE8" w:rsidRPr="00AD5CDF">
        <w:rPr>
          <w:rFonts w:ascii="Times New Roman" w:hAnsi="Times New Roman" w:cs="Times New Roman"/>
          <w:sz w:val="24"/>
          <w:szCs w:val="24"/>
          <w:lang w:val="en-GB"/>
        </w:rPr>
        <w:t xml:space="preserve"> et al (</w:t>
      </w:r>
      <w:r w:rsidR="009E2C3C" w:rsidRPr="00AD5CDF">
        <w:rPr>
          <w:rFonts w:ascii="Times New Roman" w:hAnsi="Times New Roman" w:cs="Times New Roman"/>
          <w:sz w:val="24"/>
          <w:szCs w:val="24"/>
          <w:lang w:val="en-GB"/>
        </w:rPr>
        <w:t xml:space="preserve">2015) </w:t>
      </w:r>
      <w:r w:rsidR="00CB1678" w:rsidRPr="00AD5CDF">
        <w:rPr>
          <w:rFonts w:ascii="Times New Roman" w:hAnsi="Times New Roman" w:cs="Times New Roman"/>
          <w:sz w:val="24"/>
          <w:szCs w:val="24"/>
          <w:lang w:val="en-GB"/>
        </w:rPr>
        <w:t>categorized tourism projects searching for funds on crowdfunding platforms according to these criteria: the industry classification;</w:t>
      </w:r>
      <w:r w:rsidR="00695386" w:rsidRPr="00AD5CDF">
        <w:rPr>
          <w:rFonts w:ascii="Times New Roman" w:hAnsi="Times New Roman" w:cs="Times New Roman"/>
          <w:sz w:val="24"/>
          <w:szCs w:val="24"/>
          <w:lang w:val="en-GB"/>
        </w:rPr>
        <w:t xml:space="preserve"> the description of the project</w:t>
      </w:r>
      <w:r w:rsidR="00CB1678" w:rsidRPr="00AD5CDF">
        <w:rPr>
          <w:rFonts w:ascii="Times New Roman" w:hAnsi="Times New Roman" w:cs="Times New Roman"/>
          <w:sz w:val="24"/>
          <w:szCs w:val="24"/>
          <w:lang w:val="en-GB"/>
        </w:rPr>
        <w:t xml:space="preserve"> and the </w:t>
      </w:r>
      <w:proofErr w:type="spellStart"/>
      <w:r w:rsidR="00CB1678" w:rsidRPr="00AD5CDF">
        <w:rPr>
          <w:rFonts w:ascii="Times New Roman" w:hAnsi="Times New Roman" w:cs="Times New Roman"/>
          <w:sz w:val="24"/>
          <w:szCs w:val="24"/>
          <w:lang w:val="en-GB"/>
        </w:rPr>
        <w:t>attractivity</w:t>
      </w:r>
      <w:proofErr w:type="spellEnd"/>
      <w:r w:rsidR="00CB1678" w:rsidRPr="00AD5CDF">
        <w:rPr>
          <w:rFonts w:ascii="Times New Roman" w:hAnsi="Times New Roman" w:cs="Times New Roman"/>
          <w:sz w:val="24"/>
          <w:szCs w:val="24"/>
          <w:lang w:val="en-GB"/>
        </w:rPr>
        <w:t xml:space="preserve"> of the locality in which the project is located. Then they divided projects between profit and not-for profit, and, finally, they also took into consideration the “potentially touristic” projects, many of which were classified as cultural and leisure projects.</w:t>
      </w:r>
    </w:p>
    <w:p w:rsidR="00CB1678" w:rsidRPr="00AD5CDF" w:rsidRDefault="00CB1678"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It is important to bear in mind this complex landscape when the slow</w:t>
      </w:r>
      <w:r w:rsidR="00695386" w:rsidRPr="00AD5CDF">
        <w:rPr>
          <w:rFonts w:ascii="Times New Roman" w:hAnsi="Times New Roman" w:cs="Times New Roman"/>
          <w:sz w:val="24"/>
          <w:szCs w:val="24"/>
          <w:lang w:val="en-GB"/>
        </w:rPr>
        <w:t xml:space="preserve"> and walking</w:t>
      </w:r>
      <w:r w:rsidRPr="00AD5CDF">
        <w:rPr>
          <w:rFonts w:ascii="Times New Roman" w:hAnsi="Times New Roman" w:cs="Times New Roman"/>
          <w:sz w:val="24"/>
          <w:szCs w:val="24"/>
          <w:lang w:val="en-GB"/>
        </w:rPr>
        <w:t xml:space="preserve"> tourism are the object of the analysis.</w:t>
      </w:r>
      <w:r w:rsidR="00C56B61" w:rsidRPr="00AD5CDF">
        <w:rPr>
          <w:rFonts w:ascii="Times New Roman" w:hAnsi="Times New Roman" w:cs="Times New Roman"/>
          <w:sz w:val="24"/>
          <w:szCs w:val="24"/>
          <w:lang w:val="en-GB"/>
        </w:rPr>
        <w:t xml:space="preserve"> Previous literature on the potential</w:t>
      </w:r>
      <w:r w:rsidR="00695386" w:rsidRPr="00AD5CDF">
        <w:rPr>
          <w:rFonts w:ascii="Times New Roman" w:hAnsi="Times New Roman" w:cs="Times New Roman"/>
          <w:sz w:val="24"/>
          <w:szCs w:val="24"/>
          <w:lang w:val="en-GB"/>
        </w:rPr>
        <w:t>s</w:t>
      </w:r>
      <w:r w:rsidR="00C56B61" w:rsidRPr="00AD5CDF">
        <w:rPr>
          <w:rFonts w:ascii="Times New Roman" w:hAnsi="Times New Roman" w:cs="Times New Roman"/>
          <w:sz w:val="24"/>
          <w:szCs w:val="24"/>
          <w:lang w:val="en-GB"/>
        </w:rPr>
        <w:t xml:space="preserve"> and risks of using crowdfunding for the fulfilment of a slow and walking touris</w:t>
      </w:r>
      <w:r w:rsidR="00742409" w:rsidRPr="00AD5CDF">
        <w:rPr>
          <w:rFonts w:ascii="Times New Roman" w:hAnsi="Times New Roman" w:cs="Times New Roman"/>
          <w:sz w:val="24"/>
          <w:szCs w:val="24"/>
          <w:lang w:val="en-GB"/>
        </w:rPr>
        <w:t>m</w:t>
      </w:r>
      <w:r w:rsidR="00C56B61" w:rsidRPr="00AD5CDF">
        <w:rPr>
          <w:rFonts w:ascii="Times New Roman" w:hAnsi="Times New Roman" w:cs="Times New Roman"/>
          <w:sz w:val="24"/>
          <w:szCs w:val="24"/>
          <w:lang w:val="en-GB"/>
        </w:rPr>
        <w:t xml:space="preserve"> project is lacking. To the best of our knowledge, this is the first attempt </w:t>
      </w:r>
      <w:r w:rsidR="00CC235B" w:rsidRPr="00AD5CDF">
        <w:rPr>
          <w:rFonts w:ascii="Times New Roman" w:hAnsi="Times New Roman" w:cs="Times New Roman"/>
          <w:sz w:val="24"/>
          <w:szCs w:val="24"/>
          <w:lang w:val="en-GB"/>
        </w:rPr>
        <w:t>to analyse the relationship among walking tourism, crowdfunding and collective engagement.</w:t>
      </w:r>
    </w:p>
    <w:p w:rsidR="006007BF" w:rsidRPr="00AD5CDF" w:rsidRDefault="00CC235B"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Indeed, f</w:t>
      </w:r>
      <w:r w:rsidR="00800BFC" w:rsidRPr="00AD5CDF">
        <w:rPr>
          <w:rFonts w:ascii="Times New Roman" w:hAnsi="Times New Roman" w:cs="Times New Roman"/>
          <w:sz w:val="24"/>
          <w:szCs w:val="24"/>
          <w:lang w:val="en-GB"/>
        </w:rPr>
        <w:t xml:space="preserve">or the analysis of the </w:t>
      </w:r>
      <w:r w:rsidR="001417B1" w:rsidRPr="00AD5CDF">
        <w:rPr>
          <w:rFonts w:ascii="Times New Roman" w:hAnsi="Times New Roman" w:cs="Times New Roman"/>
          <w:sz w:val="24"/>
          <w:szCs w:val="24"/>
          <w:lang w:val="en-GB"/>
        </w:rPr>
        <w:t xml:space="preserve">slow and walking tourism it is fundamental to highlight how </w:t>
      </w:r>
      <w:r w:rsidR="000658FC" w:rsidRPr="00AD5CDF">
        <w:rPr>
          <w:rFonts w:ascii="Times New Roman" w:hAnsi="Times New Roman" w:cs="Times New Roman"/>
          <w:sz w:val="24"/>
          <w:szCs w:val="24"/>
          <w:lang w:val="en-GB"/>
        </w:rPr>
        <w:t>crowdfunding is strictly connected to collective engagement (</w:t>
      </w:r>
      <w:proofErr w:type="spellStart"/>
      <w:r w:rsidR="000658FC" w:rsidRPr="00AD5CDF">
        <w:rPr>
          <w:rFonts w:ascii="Times New Roman" w:hAnsi="Times New Roman" w:cs="Times New Roman"/>
          <w:sz w:val="24"/>
          <w:szCs w:val="24"/>
          <w:lang w:val="en-GB"/>
        </w:rPr>
        <w:t>Marchegiani</w:t>
      </w:r>
      <w:proofErr w:type="spellEnd"/>
      <w:r w:rsidR="000658FC" w:rsidRPr="00AD5CDF">
        <w:rPr>
          <w:rFonts w:ascii="Times New Roman" w:hAnsi="Times New Roman" w:cs="Times New Roman"/>
          <w:sz w:val="24"/>
          <w:szCs w:val="24"/>
          <w:lang w:val="en-GB"/>
        </w:rPr>
        <w:t xml:space="preserve">, 2018), </w:t>
      </w:r>
      <w:r w:rsidR="006007BF" w:rsidRPr="00AD5CDF">
        <w:rPr>
          <w:rFonts w:ascii="Times New Roman" w:hAnsi="Times New Roman" w:cs="Times New Roman"/>
          <w:sz w:val="24"/>
          <w:szCs w:val="24"/>
          <w:lang w:val="en-GB"/>
        </w:rPr>
        <w:t xml:space="preserve">since </w:t>
      </w:r>
      <w:proofErr w:type="spellStart"/>
      <w:r w:rsidR="006007BF" w:rsidRPr="00AD5CDF">
        <w:rPr>
          <w:rFonts w:ascii="Times New Roman" w:hAnsi="Times New Roman" w:cs="Times New Roman"/>
          <w:sz w:val="24"/>
          <w:szCs w:val="24"/>
          <w:lang w:val="en-GB"/>
        </w:rPr>
        <w:t>crowdfunding</w:t>
      </w:r>
      <w:proofErr w:type="spellEnd"/>
      <w:r w:rsidR="006007BF" w:rsidRPr="00AD5CDF">
        <w:rPr>
          <w:rFonts w:ascii="Times New Roman" w:hAnsi="Times New Roman" w:cs="Times New Roman"/>
          <w:sz w:val="24"/>
          <w:szCs w:val="24"/>
          <w:lang w:val="en-GB"/>
        </w:rPr>
        <w:t xml:space="preserve"> is a way to foster activities or projects by engaging the community made by citizens, </w:t>
      </w:r>
      <w:r w:rsidR="00DE11B4" w:rsidRPr="00AD5CDF">
        <w:rPr>
          <w:rFonts w:ascii="Times New Roman" w:hAnsi="Times New Roman" w:cs="Times New Roman"/>
          <w:sz w:val="24"/>
          <w:szCs w:val="24"/>
          <w:lang w:val="en-GB"/>
        </w:rPr>
        <w:t>e</w:t>
      </w:r>
      <w:r w:rsidR="006007BF" w:rsidRPr="00AD5CDF">
        <w:rPr>
          <w:rFonts w:ascii="Times New Roman" w:hAnsi="Times New Roman" w:cs="Times New Roman"/>
          <w:sz w:val="24"/>
          <w:szCs w:val="24"/>
          <w:lang w:val="en-GB"/>
        </w:rPr>
        <w:t xml:space="preserve">nd-users and potential investors. </w:t>
      </w:r>
      <w:r w:rsidR="00C56B64" w:rsidRPr="00AD5CDF">
        <w:rPr>
          <w:rFonts w:ascii="Times New Roman" w:hAnsi="Times New Roman" w:cs="Times New Roman"/>
          <w:sz w:val="24"/>
          <w:szCs w:val="24"/>
          <w:lang w:val="en-GB"/>
        </w:rPr>
        <w:t>This feature become even more critical if the crowdfunded projects are connected to the protection of historical, cultural and natural heritage, as the walking tourism is.</w:t>
      </w:r>
    </w:p>
    <w:p w:rsidR="006007BF" w:rsidRPr="00AD5CDF" w:rsidRDefault="00DE11B4"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The composition of the community is one of the key drivers for understanding the potential of crowdfunding as an instrument for fundraising walking tourism initiative</w:t>
      </w:r>
      <w:r w:rsidR="00A91287" w:rsidRPr="00AD5CDF">
        <w:rPr>
          <w:rFonts w:ascii="Times New Roman" w:hAnsi="Times New Roman" w:cs="Times New Roman"/>
          <w:sz w:val="24"/>
          <w:szCs w:val="24"/>
          <w:lang w:val="en-GB"/>
        </w:rPr>
        <w:t>s</w:t>
      </w:r>
      <w:r w:rsidRPr="00AD5CDF">
        <w:rPr>
          <w:rFonts w:ascii="Times New Roman" w:hAnsi="Times New Roman" w:cs="Times New Roman"/>
          <w:sz w:val="24"/>
          <w:szCs w:val="24"/>
          <w:lang w:val="en-GB"/>
        </w:rPr>
        <w:t xml:space="preserve">. In the light of the above, the relationship between investors and recipients of tourism services need more attention and </w:t>
      </w:r>
      <w:r w:rsidR="00E02D5D" w:rsidRPr="00AD5CDF">
        <w:rPr>
          <w:rFonts w:ascii="Times New Roman" w:hAnsi="Times New Roman" w:cs="Times New Roman"/>
          <w:sz w:val="24"/>
          <w:szCs w:val="24"/>
          <w:lang w:val="en-GB"/>
        </w:rPr>
        <w:t xml:space="preserve">more </w:t>
      </w:r>
      <w:r w:rsidRPr="00AD5CDF">
        <w:rPr>
          <w:rFonts w:ascii="Times New Roman" w:hAnsi="Times New Roman" w:cs="Times New Roman"/>
          <w:sz w:val="24"/>
          <w:szCs w:val="24"/>
          <w:lang w:val="en-GB"/>
        </w:rPr>
        <w:t>in</w:t>
      </w:r>
      <w:r w:rsidR="00E02D5D" w:rsidRPr="00AD5CDF">
        <w:rPr>
          <w:rFonts w:ascii="Times New Roman" w:hAnsi="Times New Roman" w:cs="Times New Roman"/>
          <w:sz w:val="24"/>
          <w:szCs w:val="24"/>
          <w:lang w:val="en-GB"/>
        </w:rPr>
        <w:t>-</w:t>
      </w:r>
      <w:r w:rsidRPr="00AD5CDF">
        <w:rPr>
          <w:rFonts w:ascii="Times New Roman" w:hAnsi="Times New Roman" w:cs="Times New Roman"/>
          <w:sz w:val="24"/>
          <w:szCs w:val="24"/>
          <w:lang w:val="en-GB"/>
        </w:rPr>
        <w:t>depth analysis from the academia.</w:t>
      </w:r>
    </w:p>
    <w:p w:rsidR="00DE11B4" w:rsidRPr="00AD5CDF" w:rsidRDefault="00E02D5D"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If crowdfunded tourism projects might also attract the recipients of the tourism services, that as end-users are int</w:t>
      </w:r>
      <w:r w:rsidR="006A788D" w:rsidRPr="00AD5CDF">
        <w:rPr>
          <w:rFonts w:ascii="Times New Roman" w:hAnsi="Times New Roman" w:cs="Times New Roman"/>
          <w:sz w:val="24"/>
          <w:szCs w:val="24"/>
          <w:lang w:val="en-GB"/>
        </w:rPr>
        <w:t>ere</w:t>
      </w:r>
      <w:r w:rsidRPr="00AD5CDF">
        <w:rPr>
          <w:rFonts w:ascii="Times New Roman" w:hAnsi="Times New Roman" w:cs="Times New Roman"/>
          <w:sz w:val="24"/>
          <w:szCs w:val="24"/>
          <w:lang w:val="en-GB"/>
        </w:rPr>
        <w:t xml:space="preserve">sted in using the services and improve the quality of services, another outstanding issue is related to the motivations for funding. According to </w:t>
      </w:r>
      <w:proofErr w:type="spellStart"/>
      <w:r w:rsidRPr="00AD5CDF">
        <w:rPr>
          <w:rFonts w:ascii="Times New Roman" w:hAnsi="Times New Roman" w:cs="Times New Roman"/>
          <w:sz w:val="24"/>
          <w:szCs w:val="24"/>
          <w:lang w:val="en-GB"/>
        </w:rPr>
        <w:t>Bretschneider</w:t>
      </w:r>
      <w:proofErr w:type="spellEnd"/>
      <w:r w:rsidRPr="00AD5CDF">
        <w:rPr>
          <w:rFonts w:ascii="Times New Roman" w:hAnsi="Times New Roman" w:cs="Times New Roman"/>
          <w:sz w:val="24"/>
          <w:szCs w:val="24"/>
          <w:lang w:val="en-GB"/>
        </w:rPr>
        <w:t xml:space="preserve"> </w:t>
      </w:r>
      <w:r w:rsidR="009F64CA" w:rsidRPr="00AD5CDF">
        <w:rPr>
          <w:rFonts w:ascii="Times New Roman" w:hAnsi="Times New Roman" w:cs="Times New Roman"/>
          <w:sz w:val="24"/>
          <w:szCs w:val="24"/>
          <w:lang w:val="en-GB"/>
        </w:rPr>
        <w:t>&amp;</w:t>
      </w:r>
      <w:r w:rsidRPr="00AD5CDF">
        <w:rPr>
          <w:rFonts w:ascii="Times New Roman" w:hAnsi="Times New Roman" w:cs="Times New Roman"/>
          <w:sz w:val="24"/>
          <w:szCs w:val="24"/>
          <w:lang w:val="en-GB"/>
        </w:rPr>
        <w:t xml:space="preserve"> </w:t>
      </w:r>
      <w:proofErr w:type="spellStart"/>
      <w:r w:rsidRPr="00AD5CDF">
        <w:rPr>
          <w:rFonts w:ascii="Times New Roman" w:hAnsi="Times New Roman" w:cs="Times New Roman"/>
          <w:sz w:val="24"/>
          <w:szCs w:val="24"/>
          <w:lang w:val="en-GB"/>
        </w:rPr>
        <w:t>Leimeister</w:t>
      </w:r>
      <w:proofErr w:type="spellEnd"/>
      <w:r w:rsidRPr="00AD5CDF">
        <w:rPr>
          <w:rFonts w:ascii="Times New Roman" w:hAnsi="Times New Roman" w:cs="Times New Roman"/>
          <w:sz w:val="24"/>
          <w:szCs w:val="24"/>
          <w:lang w:val="en-GB"/>
        </w:rPr>
        <w:t xml:space="preserve"> (2017)</w:t>
      </w:r>
      <w:r w:rsidR="006A788D" w:rsidRPr="00AD5CDF">
        <w:rPr>
          <w:rFonts w:ascii="Times New Roman" w:hAnsi="Times New Roman" w:cs="Times New Roman"/>
          <w:sz w:val="24"/>
          <w:szCs w:val="24"/>
          <w:lang w:val="en-GB"/>
        </w:rPr>
        <w:t xml:space="preserve"> backers fund because: they aspect to receive recognition from others; they want a certain project to be realised; they like a certain venture and they want to be liked by other. Indeed</w:t>
      </w:r>
      <w:r w:rsidR="00AF4858" w:rsidRPr="00AD5CDF">
        <w:rPr>
          <w:rFonts w:ascii="Times New Roman" w:hAnsi="Times New Roman" w:cs="Times New Roman"/>
          <w:sz w:val="24"/>
          <w:szCs w:val="24"/>
          <w:lang w:val="en-GB"/>
        </w:rPr>
        <w:t xml:space="preserve">, </w:t>
      </w:r>
      <w:r w:rsidR="006A788D" w:rsidRPr="00AD5CDF">
        <w:rPr>
          <w:rFonts w:ascii="Times New Roman" w:hAnsi="Times New Roman" w:cs="Times New Roman"/>
          <w:sz w:val="24"/>
          <w:szCs w:val="24"/>
          <w:lang w:val="en-GB"/>
        </w:rPr>
        <w:t xml:space="preserve">backers have several self-interest motivations for funding, but some </w:t>
      </w:r>
      <w:r w:rsidR="00E46C87" w:rsidRPr="00AD5CDF">
        <w:rPr>
          <w:rFonts w:ascii="Times New Roman" w:hAnsi="Times New Roman" w:cs="Times New Roman"/>
          <w:sz w:val="24"/>
          <w:szCs w:val="24"/>
          <w:lang w:val="en-GB"/>
        </w:rPr>
        <w:t>backers also</w:t>
      </w:r>
      <w:r w:rsidR="006A788D" w:rsidRPr="00AD5CDF">
        <w:rPr>
          <w:rFonts w:ascii="Times New Roman" w:hAnsi="Times New Roman" w:cs="Times New Roman"/>
          <w:sz w:val="24"/>
          <w:szCs w:val="24"/>
          <w:lang w:val="en-GB"/>
        </w:rPr>
        <w:t xml:space="preserve"> fund for prosocial motive. And these two types of motivations can co-exist.</w:t>
      </w:r>
      <w:r w:rsidR="009144CD" w:rsidRPr="00AD5CDF">
        <w:rPr>
          <w:rFonts w:ascii="Times New Roman" w:hAnsi="Times New Roman" w:cs="Times New Roman"/>
          <w:sz w:val="24"/>
          <w:szCs w:val="24"/>
          <w:lang w:val="en-GB"/>
        </w:rPr>
        <w:t xml:space="preserve"> Exploring the motivations for funding is a critical element for the understanding of the potential of crowdfunding. This is especially important for the slow tourism in the light of becoming an instrument to share interests and to protect the cultural, historical and natural heritage. </w:t>
      </w:r>
    </w:p>
    <w:p w:rsidR="003E2113" w:rsidRPr="00AD5CDF" w:rsidRDefault="006A788D"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Finally, as far as the potential of crowdfunding to foster tourism venture, another outstanding issue should be taken into account</w:t>
      </w:r>
      <w:r w:rsidR="00E46C87" w:rsidRPr="00AD5CDF">
        <w:rPr>
          <w:rFonts w:ascii="Times New Roman" w:hAnsi="Times New Roman" w:cs="Times New Roman"/>
          <w:sz w:val="24"/>
          <w:szCs w:val="24"/>
          <w:lang w:val="en-GB"/>
        </w:rPr>
        <w:t xml:space="preserve">: </w:t>
      </w:r>
      <w:r w:rsidR="00967D3E" w:rsidRPr="00AD5CDF">
        <w:rPr>
          <w:rFonts w:ascii="Times New Roman" w:hAnsi="Times New Roman" w:cs="Times New Roman"/>
          <w:sz w:val="24"/>
          <w:szCs w:val="24"/>
          <w:lang w:val="en-GB"/>
        </w:rPr>
        <w:t xml:space="preserve">the investors’ sensitivity to distance. </w:t>
      </w:r>
      <w:r w:rsidR="00B64976" w:rsidRPr="00AD5CDF">
        <w:rPr>
          <w:rFonts w:ascii="Times New Roman" w:hAnsi="Times New Roman" w:cs="Times New Roman"/>
          <w:sz w:val="24"/>
          <w:szCs w:val="24"/>
          <w:lang w:val="en-GB"/>
        </w:rPr>
        <w:t xml:space="preserve">Investors’ </w:t>
      </w:r>
      <w:r w:rsidR="003E2113" w:rsidRPr="00AD5CDF">
        <w:rPr>
          <w:rFonts w:ascii="Times New Roman" w:hAnsi="Times New Roman" w:cs="Times New Roman"/>
          <w:sz w:val="24"/>
          <w:szCs w:val="24"/>
          <w:lang w:val="en-GB"/>
        </w:rPr>
        <w:t>behaviours</w:t>
      </w:r>
    </w:p>
    <w:p w:rsidR="00953E96" w:rsidRPr="00AD5CDF" w:rsidRDefault="00B64976"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 show significant home bias (</w:t>
      </w:r>
      <w:proofErr w:type="spellStart"/>
      <w:r w:rsidRPr="00AD5CDF">
        <w:rPr>
          <w:rFonts w:ascii="Times New Roman" w:hAnsi="Times New Roman" w:cs="Times New Roman"/>
          <w:sz w:val="24"/>
          <w:szCs w:val="24"/>
          <w:lang w:val="en-GB"/>
        </w:rPr>
        <w:t>Guo</w:t>
      </w:r>
      <w:proofErr w:type="spellEnd"/>
      <w:r w:rsidRPr="00AD5CDF">
        <w:rPr>
          <w:rFonts w:ascii="Times New Roman" w:hAnsi="Times New Roman" w:cs="Times New Roman"/>
          <w:sz w:val="24"/>
          <w:szCs w:val="24"/>
          <w:lang w:val="en-GB"/>
        </w:rPr>
        <w:t xml:space="preserve"> et al, 2018). </w:t>
      </w:r>
      <w:r w:rsidR="00BE0A02" w:rsidRPr="00AD5CDF">
        <w:rPr>
          <w:rFonts w:ascii="Times New Roman" w:hAnsi="Times New Roman" w:cs="Times New Roman"/>
          <w:sz w:val="24"/>
          <w:szCs w:val="24"/>
          <w:lang w:val="en-GB"/>
        </w:rPr>
        <w:t xml:space="preserve">Guenther et al (2018) tested that </w:t>
      </w:r>
      <w:r w:rsidR="009F64CA" w:rsidRPr="00AD5CDF">
        <w:rPr>
          <w:rFonts w:ascii="Times New Roman" w:hAnsi="Times New Roman" w:cs="Times New Roman"/>
          <w:sz w:val="24"/>
          <w:szCs w:val="24"/>
          <w:lang w:val="en-GB"/>
        </w:rPr>
        <w:t>geographic</w:t>
      </w:r>
      <w:r w:rsidR="00BE0A02" w:rsidRPr="00AD5CDF">
        <w:rPr>
          <w:rFonts w:ascii="Times New Roman" w:hAnsi="Times New Roman" w:cs="Times New Roman"/>
          <w:sz w:val="24"/>
          <w:szCs w:val="24"/>
          <w:lang w:val="en-GB"/>
        </w:rPr>
        <w:t xml:space="preserve"> </w:t>
      </w:r>
      <w:r w:rsidR="009F64CA" w:rsidRPr="00AD5CDF">
        <w:rPr>
          <w:rFonts w:ascii="Times New Roman" w:hAnsi="Times New Roman" w:cs="Times New Roman"/>
          <w:sz w:val="24"/>
          <w:szCs w:val="24"/>
          <w:lang w:val="en-GB"/>
        </w:rPr>
        <w:t>distance is negatively correlated with investment</w:t>
      </w:r>
      <w:r w:rsidR="00BE0A02" w:rsidRPr="00AD5CDF">
        <w:rPr>
          <w:rFonts w:ascii="Times New Roman" w:hAnsi="Times New Roman" w:cs="Times New Roman"/>
          <w:sz w:val="24"/>
          <w:szCs w:val="24"/>
          <w:lang w:val="en-GB"/>
        </w:rPr>
        <w:t xml:space="preserve"> </w:t>
      </w:r>
      <w:r w:rsidR="009F64CA" w:rsidRPr="00AD5CDF">
        <w:rPr>
          <w:rFonts w:ascii="Times New Roman" w:hAnsi="Times New Roman" w:cs="Times New Roman"/>
          <w:sz w:val="24"/>
          <w:szCs w:val="24"/>
          <w:lang w:val="en-GB"/>
        </w:rPr>
        <w:t>probability for home country investors</w:t>
      </w:r>
      <w:r w:rsidR="00BE0A02" w:rsidRPr="00AD5CDF">
        <w:rPr>
          <w:rFonts w:ascii="Times New Roman" w:hAnsi="Times New Roman" w:cs="Times New Roman"/>
          <w:sz w:val="24"/>
          <w:szCs w:val="24"/>
          <w:lang w:val="en-GB"/>
        </w:rPr>
        <w:t xml:space="preserve">, but </w:t>
      </w:r>
      <w:r w:rsidR="00BE0A02" w:rsidRPr="00AD5CDF">
        <w:rPr>
          <w:rFonts w:ascii="Times New Roman" w:hAnsi="Times New Roman" w:cs="Times New Roman"/>
          <w:sz w:val="24"/>
          <w:szCs w:val="24"/>
          <w:lang w:val="en-GB"/>
        </w:rPr>
        <w:lastRenderedPageBreak/>
        <w:t xml:space="preserve">overseas investors are not sensitive to distance. Even if authors achieved this result by reference to the equity- based model, the conclusion seems particularly interesting for the projects and the correlated crowdfunding campaign analysed in this study. Indeed, the sensitivity to distance become even more important if the investors are also potential recipients of the projects and if the crowdfunding campaign is promoted on a foreign platform, as our case-study is. </w:t>
      </w:r>
    </w:p>
    <w:p w:rsidR="006547D2" w:rsidRPr="00AD5CDF" w:rsidRDefault="009144CD" w:rsidP="00C57A70">
      <w:pPr>
        <w:spacing w:after="0" w:line="240" w:lineRule="auto"/>
        <w:ind w:firstLine="284"/>
        <w:contextualSpacing/>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In this context our goal is to get insight a successful crowdfunding campaign related to a slow tourism project initiated by a group of Italian y</w:t>
      </w:r>
      <w:r w:rsidR="00AC661D" w:rsidRPr="00AD5CDF">
        <w:rPr>
          <w:rFonts w:ascii="Times New Roman" w:hAnsi="Times New Roman" w:cs="Times New Roman"/>
          <w:sz w:val="24"/>
          <w:szCs w:val="24"/>
          <w:lang w:val="en-GB"/>
        </w:rPr>
        <w:t>outh on a famous US reward-based crowdfunding platform.</w:t>
      </w:r>
      <w:r w:rsidR="00580B33" w:rsidRPr="00AD5CDF">
        <w:rPr>
          <w:rFonts w:ascii="Times New Roman" w:hAnsi="Times New Roman" w:cs="Times New Roman"/>
          <w:sz w:val="24"/>
          <w:szCs w:val="24"/>
          <w:lang w:val="en-GB"/>
        </w:rPr>
        <w:t xml:space="preserve"> </w:t>
      </w:r>
    </w:p>
    <w:p w:rsidR="002C0779" w:rsidRPr="00AD5CDF" w:rsidRDefault="002C0779" w:rsidP="00C57A70">
      <w:pPr>
        <w:spacing w:after="0" w:line="240" w:lineRule="auto"/>
        <w:ind w:firstLine="284"/>
        <w:contextualSpacing/>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A qualitative case study approach was selected, as the research topic is still in its infancy. </w:t>
      </w:r>
      <w:r w:rsidR="00B474FC" w:rsidRPr="00AD5CDF">
        <w:rPr>
          <w:rFonts w:ascii="Times New Roman" w:hAnsi="Times New Roman" w:cs="Times New Roman"/>
          <w:sz w:val="24"/>
          <w:szCs w:val="24"/>
          <w:lang w:val="en-GB"/>
        </w:rPr>
        <w:t>T</w:t>
      </w:r>
      <w:r w:rsidRPr="00AD5CDF">
        <w:rPr>
          <w:rFonts w:ascii="Times New Roman" w:hAnsi="Times New Roman" w:cs="Times New Roman"/>
          <w:sz w:val="24"/>
          <w:szCs w:val="24"/>
          <w:lang w:val="en-GB"/>
        </w:rPr>
        <w:t xml:space="preserve">o corroborate the credibility of the study, data and information have been collected from different sources: </w:t>
      </w:r>
      <w:r w:rsidR="008D5781" w:rsidRPr="00AD5CDF">
        <w:rPr>
          <w:rFonts w:ascii="Times New Roman" w:hAnsi="Times New Roman" w:cs="Times New Roman"/>
          <w:sz w:val="24"/>
          <w:szCs w:val="24"/>
          <w:lang w:val="en-GB"/>
        </w:rPr>
        <w:t xml:space="preserve">the </w:t>
      </w:r>
      <w:r w:rsidRPr="00AD5CDF">
        <w:rPr>
          <w:rFonts w:ascii="Times New Roman" w:hAnsi="Times New Roman" w:cs="Times New Roman"/>
          <w:sz w:val="24"/>
          <w:szCs w:val="24"/>
          <w:lang w:val="en-GB"/>
        </w:rPr>
        <w:t xml:space="preserve">crowdfunding platform’s website, </w:t>
      </w:r>
      <w:r w:rsidR="008D5781" w:rsidRPr="00AD5CDF">
        <w:rPr>
          <w:rFonts w:ascii="Times New Roman" w:hAnsi="Times New Roman" w:cs="Times New Roman"/>
          <w:sz w:val="24"/>
          <w:szCs w:val="24"/>
          <w:lang w:val="en-GB"/>
        </w:rPr>
        <w:t xml:space="preserve">the </w:t>
      </w:r>
      <w:r w:rsidRPr="00AD5CDF">
        <w:rPr>
          <w:rFonts w:ascii="Times New Roman" w:hAnsi="Times New Roman" w:cs="Times New Roman"/>
          <w:sz w:val="24"/>
          <w:szCs w:val="24"/>
          <w:lang w:val="en-GB"/>
        </w:rPr>
        <w:t>project’s website and interview</w:t>
      </w:r>
      <w:r w:rsidR="00A7297B" w:rsidRPr="00AD5CDF">
        <w:rPr>
          <w:rFonts w:ascii="Times New Roman" w:hAnsi="Times New Roman" w:cs="Times New Roman"/>
          <w:sz w:val="24"/>
          <w:szCs w:val="24"/>
          <w:lang w:val="en-GB"/>
        </w:rPr>
        <w:t>s</w:t>
      </w:r>
      <w:r w:rsidRPr="00AD5CDF">
        <w:rPr>
          <w:rFonts w:ascii="Times New Roman" w:hAnsi="Times New Roman" w:cs="Times New Roman"/>
          <w:sz w:val="24"/>
          <w:szCs w:val="24"/>
          <w:lang w:val="en-GB"/>
        </w:rPr>
        <w:t xml:space="preserve"> with founders.</w:t>
      </w:r>
    </w:p>
    <w:p w:rsidR="009144CD" w:rsidRPr="00AD5CDF" w:rsidRDefault="00580B33" w:rsidP="00C57A70">
      <w:pPr>
        <w:autoSpaceDE w:val="0"/>
        <w:autoSpaceDN w:val="0"/>
        <w:adjustRightInd w:val="0"/>
        <w:spacing w:after="0" w:line="240" w:lineRule="auto"/>
        <w:ind w:firstLine="284"/>
        <w:jc w:val="both"/>
        <w:rPr>
          <w:rFonts w:ascii="Times New Roman" w:hAnsi="Times New Roman" w:cs="Times New Roman"/>
          <w:sz w:val="24"/>
          <w:szCs w:val="24"/>
          <w:lang w:val="en-GB"/>
        </w:rPr>
      </w:pPr>
      <w:r w:rsidRPr="00AD5CDF">
        <w:rPr>
          <w:rFonts w:ascii="Times New Roman" w:hAnsi="Times New Roman" w:cs="Times New Roman"/>
          <w:sz w:val="24"/>
          <w:szCs w:val="24"/>
          <w:lang w:val="en-GB"/>
        </w:rPr>
        <w:t xml:space="preserve">The case-study approach is only the first step of a major research that aim, among other goals, to understand the motivation for funding and the potential to create a stable relationship between investors, end-users of the services and local community in the framework of the fulfilment of a </w:t>
      </w:r>
      <w:r w:rsidR="00695386" w:rsidRPr="00AD5CDF">
        <w:rPr>
          <w:rFonts w:ascii="Times New Roman" w:hAnsi="Times New Roman" w:cs="Times New Roman"/>
          <w:sz w:val="24"/>
          <w:szCs w:val="24"/>
          <w:lang w:val="en-GB"/>
        </w:rPr>
        <w:t xml:space="preserve">sustainable </w:t>
      </w:r>
      <w:r w:rsidRPr="00AD5CDF">
        <w:rPr>
          <w:rFonts w:ascii="Times New Roman" w:hAnsi="Times New Roman" w:cs="Times New Roman"/>
          <w:sz w:val="24"/>
          <w:szCs w:val="24"/>
          <w:lang w:val="en-GB"/>
        </w:rPr>
        <w:t>walking- slow tourism project.</w:t>
      </w:r>
    </w:p>
    <w:p w:rsidR="00833573" w:rsidRDefault="00833573" w:rsidP="00833573">
      <w:pPr>
        <w:spacing w:after="0" w:line="240" w:lineRule="auto"/>
        <w:contextualSpacing/>
        <w:rPr>
          <w:rFonts w:ascii="Times New Roman" w:hAnsi="Times New Roman" w:cs="Times New Roman"/>
          <w:color w:val="2E74B5" w:themeColor="accent1" w:themeShade="BF"/>
          <w:sz w:val="24"/>
          <w:szCs w:val="24"/>
          <w:lang w:val="en-GB"/>
        </w:rPr>
      </w:pPr>
    </w:p>
    <w:p w:rsidR="00C57A70" w:rsidRDefault="00C57A70" w:rsidP="00833573">
      <w:pPr>
        <w:spacing w:after="0" w:line="240" w:lineRule="auto"/>
        <w:contextualSpacing/>
        <w:rPr>
          <w:rFonts w:ascii="Times New Roman" w:hAnsi="Times New Roman" w:cs="Times New Roman"/>
          <w:color w:val="2E74B5" w:themeColor="accent1" w:themeShade="BF"/>
          <w:sz w:val="24"/>
          <w:szCs w:val="24"/>
          <w:lang w:val="en-GB"/>
        </w:rPr>
      </w:pPr>
    </w:p>
    <w:p w:rsidR="00573123" w:rsidRPr="00D20A5A" w:rsidRDefault="00573123" w:rsidP="00833573">
      <w:pPr>
        <w:spacing w:after="0" w:line="240" w:lineRule="auto"/>
        <w:contextualSpacing/>
        <w:rPr>
          <w:rFonts w:ascii="Times New Roman" w:hAnsi="Times New Roman" w:cs="Times New Roman"/>
          <w:b/>
          <w:sz w:val="24"/>
          <w:szCs w:val="24"/>
          <w:lang w:val="en-GB"/>
        </w:rPr>
      </w:pPr>
      <w:r w:rsidRPr="00D20A5A">
        <w:rPr>
          <w:rFonts w:ascii="Times New Roman" w:hAnsi="Times New Roman" w:cs="Times New Roman"/>
          <w:b/>
          <w:sz w:val="24"/>
          <w:szCs w:val="24"/>
          <w:lang w:val="en-GB"/>
        </w:rPr>
        <w:t>3. Methodology</w:t>
      </w:r>
    </w:p>
    <w:p w:rsidR="00573123" w:rsidRPr="00D20A5A" w:rsidRDefault="00573123" w:rsidP="00833573">
      <w:pPr>
        <w:spacing w:after="0" w:line="240" w:lineRule="auto"/>
        <w:contextualSpacing/>
        <w:rPr>
          <w:rFonts w:ascii="Times New Roman" w:hAnsi="Times New Roman" w:cs="Times New Roman"/>
          <w:sz w:val="24"/>
          <w:szCs w:val="24"/>
          <w:lang w:val="en-GB"/>
        </w:rPr>
      </w:pPr>
    </w:p>
    <w:p w:rsidR="00A272C7" w:rsidRPr="00A272C7" w:rsidRDefault="00A272C7" w:rsidP="00C57A70">
      <w:pPr>
        <w:spacing w:after="0" w:line="240" w:lineRule="auto"/>
        <w:ind w:firstLine="284"/>
        <w:contextualSpacing/>
        <w:jc w:val="both"/>
        <w:rPr>
          <w:rFonts w:ascii="Times New Roman" w:hAnsi="Times New Roman" w:cs="Times New Roman"/>
          <w:sz w:val="24"/>
          <w:szCs w:val="24"/>
          <w:lang w:val="en-GB"/>
        </w:rPr>
      </w:pPr>
      <w:r w:rsidRPr="00A272C7">
        <w:rPr>
          <w:rFonts w:ascii="Times New Roman" w:hAnsi="Times New Roman" w:cs="Times New Roman"/>
          <w:sz w:val="24"/>
          <w:szCs w:val="24"/>
          <w:lang w:val="en-GB"/>
        </w:rPr>
        <w:t xml:space="preserve">After the review of the literature with regard to </w:t>
      </w:r>
      <w:r>
        <w:rPr>
          <w:rFonts w:ascii="Times New Roman" w:hAnsi="Times New Roman" w:cs="Times New Roman"/>
          <w:sz w:val="24"/>
          <w:szCs w:val="24"/>
          <w:lang w:val="en-GB"/>
        </w:rPr>
        <w:t xml:space="preserve">walking </w:t>
      </w:r>
      <w:r w:rsidRPr="00A272C7">
        <w:rPr>
          <w:rFonts w:ascii="Times New Roman" w:hAnsi="Times New Roman" w:cs="Times New Roman"/>
          <w:sz w:val="24"/>
          <w:szCs w:val="24"/>
          <w:lang w:val="en-GB"/>
        </w:rPr>
        <w:t xml:space="preserve">tourism and to the </w:t>
      </w:r>
      <w:r>
        <w:rPr>
          <w:rFonts w:ascii="Times New Roman" w:hAnsi="Times New Roman" w:cs="Times New Roman"/>
          <w:sz w:val="24"/>
          <w:szCs w:val="24"/>
          <w:lang w:val="en-GB"/>
        </w:rPr>
        <w:t>crowdfunding for tourism ventures and collective engagement</w:t>
      </w:r>
      <w:r w:rsidRPr="00A272C7">
        <w:rPr>
          <w:rFonts w:ascii="Times New Roman" w:hAnsi="Times New Roman" w:cs="Times New Roman"/>
          <w:sz w:val="24"/>
          <w:szCs w:val="24"/>
          <w:lang w:val="en-GB"/>
        </w:rPr>
        <w:t>, the research employed a qualitative case-study approach to present and discuss the results.</w:t>
      </w:r>
    </w:p>
    <w:p w:rsidR="00A272C7" w:rsidRPr="00A272C7" w:rsidRDefault="00A272C7" w:rsidP="00C57A70">
      <w:pPr>
        <w:spacing w:after="0" w:line="240" w:lineRule="auto"/>
        <w:ind w:firstLine="284"/>
        <w:contextualSpacing/>
        <w:jc w:val="both"/>
        <w:rPr>
          <w:rFonts w:ascii="Times New Roman" w:hAnsi="Times New Roman" w:cs="Times New Roman"/>
          <w:strike/>
          <w:sz w:val="24"/>
          <w:szCs w:val="24"/>
          <w:lang w:val="en-GB"/>
        </w:rPr>
      </w:pPr>
      <w:r w:rsidRPr="00A272C7">
        <w:rPr>
          <w:rFonts w:ascii="Times New Roman" w:hAnsi="Times New Roman" w:cs="Times New Roman"/>
          <w:sz w:val="24"/>
          <w:szCs w:val="24"/>
          <w:lang w:val="en-GB"/>
        </w:rPr>
        <w:t xml:space="preserve">Several authors have encouraged qualitative methodologies for tourism research (e.g., </w:t>
      </w:r>
      <w:proofErr w:type="spellStart"/>
      <w:r w:rsidRPr="00A272C7">
        <w:rPr>
          <w:rFonts w:ascii="Times New Roman" w:hAnsi="Times New Roman" w:cs="Times New Roman"/>
          <w:sz w:val="24"/>
          <w:szCs w:val="24"/>
          <w:lang w:val="en-GB"/>
        </w:rPr>
        <w:t>Pernecky</w:t>
      </w:r>
      <w:proofErr w:type="spellEnd"/>
      <w:r w:rsidRPr="00A272C7">
        <w:rPr>
          <w:rFonts w:ascii="Times New Roman" w:hAnsi="Times New Roman" w:cs="Times New Roman"/>
          <w:sz w:val="24"/>
          <w:szCs w:val="24"/>
          <w:lang w:val="en-GB"/>
        </w:rPr>
        <w:t xml:space="preserve"> &amp; Jamal, 2010; Riley &amp; Love, 2000; Ryan, 2010). </w:t>
      </w:r>
    </w:p>
    <w:p w:rsidR="00A272C7" w:rsidRPr="00A272C7" w:rsidRDefault="00A272C7" w:rsidP="00C57A70">
      <w:pPr>
        <w:spacing w:after="0" w:line="240" w:lineRule="auto"/>
        <w:ind w:firstLine="284"/>
        <w:contextualSpacing/>
        <w:jc w:val="both"/>
        <w:rPr>
          <w:rFonts w:ascii="Times New Roman" w:hAnsi="Times New Roman" w:cs="Times New Roman"/>
          <w:sz w:val="24"/>
          <w:szCs w:val="24"/>
          <w:lang w:val="en-GB"/>
        </w:rPr>
      </w:pPr>
      <w:r w:rsidRPr="00A272C7">
        <w:rPr>
          <w:rFonts w:ascii="Times New Roman" w:hAnsi="Times New Roman" w:cs="Times New Roman"/>
          <w:sz w:val="24"/>
          <w:szCs w:val="24"/>
          <w:lang w:val="en-GB"/>
        </w:rPr>
        <w:t xml:space="preserve">The chosen research strategy was a single case study (Yin, 2009): the </w:t>
      </w:r>
      <w:proofErr w:type="spellStart"/>
      <w:proofErr w:type="gramStart"/>
      <w:r w:rsidR="00192FA0">
        <w:rPr>
          <w:rFonts w:ascii="Times New Roman" w:hAnsi="Times New Roman" w:cs="Times New Roman"/>
          <w:sz w:val="24"/>
          <w:szCs w:val="24"/>
          <w:lang w:val="en-GB"/>
        </w:rPr>
        <w:t>Va</w:t>
      </w:r>
      <w:proofErr w:type="spellEnd"/>
      <w:proofErr w:type="gramEnd"/>
      <w:r w:rsidR="00192FA0">
        <w:rPr>
          <w:rFonts w:ascii="Times New Roman" w:hAnsi="Times New Roman" w:cs="Times New Roman"/>
          <w:sz w:val="24"/>
          <w:szCs w:val="24"/>
          <w:lang w:val="en-GB"/>
        </w:rPr>
        <w:t xml:space="preserve">’ </w:t>
      </w:r>
      <w:proofErr w:type="spellStart"/>
      <w:r w:rsidR="00192FA0">
        <w:rPr>
          <w:rFonts w:ascii="Times New Roman" w:hAnsi="Times New Roman" w:cs="Times New Roman"/>
          <w:sz w:val="24"/>
          <w:szCs w:val="24"/>
          <w:lang w:val="en-GB"/>
        </w:rPr>
        <w:t>Sentiero</w:t>
      </w:r>
      <w:proofErr w:type="spellEnd"/>
      <w:r w:rsidR="00192FA0">
        <w:rPr>
          <w:rFonts w:ascii="Times New Roman" w:hAnsi="Times New Roman" w:cs="Times New Roman"/>
          <w:sz w:val="24"/>
          <w:szCs w:val="24"/>
          <w:lang w:val="en-GB"/>
        </w:rPr>
        <w:t xml:space="preserve"> Project on </w:t>
      </w:r>
      <w:proofErr w:type="spellStart"/>
      <w:r w:rsidR="00192FA0">
        <w:rPr>
          <w:rFonts w:ascii="Times New Roman" w:hAnsi="Times New Roman" w:cs="Times New Roman"/>
          <w:sz w:val="24"/>
          <w:szCs w:val="24"/>
          <w:lang w:val="en-GB"/>
        </w:rPr>
        <w:t>Sentiero</w:t>
      </w:r>
      <w:proofErr w:type="spellEnd"/>
      <w:r w:rsidR="00192FA0">
        <w:rPr>
          <w:rFonts w:ascii="Times New Roman" w:hAnsi="Times New Roman" w:cs="Times New Roman"/>
          <w:sz w:val="24"/>
          <w:szCs w:val="24"/>
          <w:lang w:val="en-GB"/>
        </w:rPr>
        <w:t xml:space="preserve"> Italia</w:t>
      </w:r>
      <w:r w:rsidR="003B04BA">
        <w:rPr>
          <w:rFonts w:ascii="Times New Roman" w:hAnsi="Times New Roman" w:cs="Times New Roman"/>
          <w:sz w:val="24"/>
          <w:szCs w:val="24"/>
          <w:lang w:val="en-GB"/>
        </w:rPr>
        <w:t xml:space="preserve">, the longest trail through the mountain in the world. </w:t>
      </w:r>
      <w:r w:rsidRPr="003B04BA">
        <w:rPr>
          <w:rFonts w:ascii="Times New Roman" w:hAnsi="Times New Roman" w:cs="Times New Roman"/>
          <w:sz w:val="24"/>
          <w:szCs w:val="24"/>
          <w:lang w:val="en-GB"/>
        </w:rPr>
        <w:t xml:space="preserve">This case was selected because </w:t>
      </w:r>
      <w:r w:rsidR="003B04BA">
        <w:rPr>
          <w:rFonts w:ascii="Times New Roman" w:hAnsi="Times New Roman" w:cs="Times New Roman"/>
          <w:sz w:val="24"/>
          <w:szCs w:val="24"/>
          <w:lang w:val="en-GB"/>
        </w:rPr>
        <w:t xml:space="preserve">it includes all the aspects regarding the sustainable tourism development </w:t>
      </w:r>
      <w:r w:rsidR="003B04BA" w:rsidRPr="003B04BA">
        <w:rPr>
          <w:rFonts w:ascii="Times New Roman" w:hAnsi="Times New Roman" w:cs="Times New Roman"/>
          <w:sz w:val="24"/>
          <w:szCs w:val="24"/>
          <w:lang w:val="en-GB"/>
        </w:rPr>
        <w:t>shar</w:t>
      </w:r>
      <w:r w:rsidR="003B04BA">
        <w:rPr>
          <w:rFonts w:ascii="Times New Roman" w:hAnsi="Times New Roman" w:cs="Times New Roman"/>
          <w:sz w:val="24"/>
          <w:szCs w:val="24"/>
          <w:lang w:val="en-GB"/>
        </w:rPr>
        <w:t>ing</w:t>
      </w:r>
      <w:r w:rsidR="003B04BA" w:rsidRPr="003B04BA">
        <w:rPr>
          <w:rFonts w:ascii="Times New Roman" w:hAnsi="Times New Roman" w:cs="Times New Roman"/>
          <w:sz w:val="24"/>
          <w:szCs w:val="24"/>
          <w:lang w:val="en-GB"/>
        </w:rPr>
        <w:t xml:space="preserve"> interests and protect</w:t>
      </w:r>
      <w:r w:rsidR="003B04BA">
        <w:rPr>
          <w:rFonts w:ascii="Times New Roman" w:hAnsi="Times New Roman" w:cs="Times New Roman"/>
          <w:sz w:val="24"/>
          <w:szCs w:val="24"/>
          <w:lang w:val="en-GB"/>
        </w:rPr>
        <w:t>ing</w:t>
      </w:r>
      <w:r w:rsidR="003B04BA" w:rsidRPr="003B04BA">
        <w:rPr>
          <w:rFonts w:ascii="Times New Roman" w:hAnsi="Times New Roman" w:cs="Times New Roman"/>
          <w:sz w:val="24"/>
          <w:szCs w:val="24"/>
          <w:lang w:val="en-GB"/>
        </w:rPr>
        <w:t xml:space="preserve"> the cultural, historical a</w:t>
      </w:r>
      <w:r w:rsidR="003B04BA">
        <w:rPr>
          <w:rFonts w:ascii="Times New Roman" w:hAnsi="Times New Roman" w:cs="Times New Roman"/>
          <w:sz w:val="24"/>
          <w:szCs w:val="24"/>
          <w:lang w:val="en-GB"/>
        </w:rPr>
        <w:t>nd natural heritage of a region, and,</w:t>
      </w:r>
      <w:r w:rsidR="003B04BA" w:rsidRPr="003B04BA">
        <w:rPr>
          <w:rFonts w:ascii="Times New Roman" w:hAnsi="Times New Roman" w:cs="Times New Roman"/>
          <w:sz w:val="24"/>
          <w:szCs w:val="24"/>
          <w:lang w:val="en-GB"/>
        </w:rPr>
        <w:t xml:space="preserve"> </w:t>
      </w:r>
      <w:r w:rsidR="003B04BA">
        <w:rPr>
          <w:rFonts w:ascii="Times New Roman" w:hAnsi="Times New Roman" w:cs="Times New Roman"/>
          <w:sz w:val="24"/>
          <w:szCs w:val="24"/>
          <w:lang w:val="en-GB"/>
        </w:rPr>
        <w:t>a</w:t>
      </w:r>
      <w:r w:rsidR="003B04BA" w:rsidRPr="003B04BA">
        <w:rPr>
          <w:rFonts w:ascii="Times New Roman" w:hAnsi="Times New Roman" w:cs="Times New Roman"/>
          <w:sz w:val="24"/>
          <w:szCs w:val="24"/>
          <w:lang w:val="en-GB"/>
        </w:rPr>
        <w:t xml:space="preserve">t the same time, </w:t>
      </w:r>
      <w:r w:rsidR="003B04BA">
        <w:rPr>
          <w:rFonts w:ascii="Times New Roman" w:hAnsi="Times New Roman" w:cs="Times New Roman"/>
          <w:sz w:val="24"/>
          <w:szCs w:val="24"/>
          <w:lang w:val="en-GB"/>
        </w:rPr>
        <w:t xml:space="preserve">for this project was tested the crowdfunding instrument to collect funds </w:t>
      </w:r>
      <w:r w:rsidR="003B04BA" w:rsidRPr="003B04BA">
        <w:rPr>
          <w:rFonts w:ascii="Times New Roman" w:hAnsi="Times New Roman" w:cs="Times New Roman"/>
          <w:sz w:val="24"/>
          <w:szCs w:val="24"/>
          <w:lang w:val="en-GB"/>
        </w:rPr>
        <w:t xml:space="preserve">by exploiting mechanisms of citizens’ engagement. </w:t>
      </w:r>
    </w:p>
    <w:p w:rsidR="00A272C7" w:rsidRPr="00A272C7" w:rsidRDefault="00A272C7" w:rsidP="00C57A70">
      <w:pPr>
        <w:spacing w:after="0" w:line="240" w:lineRule="auto"/>
        <w:ind w:firstLine="284"/>
        <w:contextualSpacing/>
        <w:jc w:val="both"/>
        <w:rPr>
          <w:rFonts w:ascii="Times New Roman" w:hAnsi="Times New Roman" w:cs="Times New Roman"/>
          <w:sz w:val="24"/>
          <w:szCs w:val="24"/>
          <w:lang w:val="en-GB"/>
        </w:rPr>
      </w:pPr>
      <w:r w:rsidRPr="00A272C7">
        <w:rPr>
          <w:rFonts w:ascii="Times New Roman" w:hAnsi="Times New Roman" w:cs="Times New Roman"/>
          <w:sz w:val="24"/>
          <w:szCs w:val="24"/>
          <w:lang w:val="en-GB"/>
        </w:rPr>
        <w:t>Nevertheless, according to Stake (2005), this case study may be considered an intrinsic case study because ‘in an intrinsic case study the researcher seeks for an in-depth understanding of the particular case, meaning that the case is interesting itself, not only as a representative of similar cases’.</w:t>
      </w:r>
    </w:p>
    <w:p w:rsidR="001F36E4" w:rsidRDefault="00F774B4" w:rsidP="00C57A70">
      <w:pPr>
        <w:spacing w:after="0" w:line="240" w:lineRule="auto"/>
        <w:ind w:firstLine="284"/>
        <w:contextualSpacing/>
        <w:jc w:val="both"/>
        <w:rPr>
          <w:rFonts w:ascii="Times New Roman" w:hAnsi="Times New Roman" w:cs="Times New Roman"/>
          <w:sz w:val="24"/>
          <w:szCs w:val="24"/>
          <w:lang w:val="en-GB"/>
        </w:rPr>
      </w:pPr>
      <w:r w:rsidRPr="00F774B4">
        <w:rPr>
          <w:rFonts w:ascii="Times New Roman" w:hAnsi="Times New Roman" w:cs="Times New Roman"/>
          <w:sz w:val="24"/>
          <w:szCs w:val="24"/>
          <w:lang w:val="en-GB"/>
        </w:rPr>
        <w:t>In order to gain in-depth knowledge of this subject, an action research method characterised by</w:t>
      </w:r>
      <w:r w:rsidR="002E2052">
        <w:rPr>
          <w:rFonts w:ascii="Times New Roman" w:hAnsi="Times New Roman" w:cs="Times New Roman"/>
          <w:sz w:val="24"/>
          <w:szCs w:val="24"/>
          <w:lang w:val="en-GB"/>
        </w:rPr>
        <w:t xml:space="preserve"> </w:t>
      </w:r>
      <w:r w:rsidRPr="00F774B4">
        <w:rPr>
          <w:rFonts w:ascii="Times New Roman" w:hAnsi="Times New Roman" w:cs="Times New Roman"/>
          <w:sz w:val="24"/>
          <w:szCs w:val="24"/>
          <w:lang w:val="en-GB"/>
        </w:rPr>
        <w:t xml:space="preserve">collaboration between the researchers and members of organisations </w:t>
      </w:r>
      <w:r>
        <w:rPr>
          <w:rFonts w:ascii="Times New Roman" w:hAnsi="Times New Roman" w:cs="Times New Roman"/>
          <w:sz w:val="24"/>
          <w:szCs w:val="24"/>
          <w:lang w:val="en-GB"/>
        </w:rPr>
        <w:t xml:space="preserve">has been undertaken </w:t>
      </w:r>
      <w:r w:rsidR="001F36E4">
        <w:rPr>
          <w:rFonts w:ascii="Times New Roman" w:hAnsi="Times New Roman" w:cs="Times New Roman"/>
          <w:sz w:val="24"/>
          <w:szCs w:val="24"/>
          <w:lang w:val="en-GB"/>
        </w:rPr>
        <w:t>(</w:t>
      </w:r>
      <w:proofErr w:type="spellStart"/>
      <w:r w:rsidR="001F36E4" w:rsidRPr="001F36E4">
        <w:rPr>
          <w:rFonts w:ascii="Times New Roman" w:hAnsi="Times New Roman" w:cs="Times New Roman"/>
          <w:sz w:val="24"/>
          <w:szCs w:val="24"/>
          <w:lang w:val="en-GB"/>
        </w:rPr>
        <w:t>Bryman</w:t>
      </w:r>
      <w:proofErr w:type="spellEnd"/>
      <w:r w:rsidR="001F36E4" w:rsidRPr="001F36E4">
        <w:rPr>
          <w:rFonts w:ascii="Times New Roman" w:hAnsi="Times New Roman" w:cs="Times New Roman"/>
          <w:sz w:val="24"/>
          <w:szCs w:val="24"/>
          <w:lang w:val="en-GB"/>
        </w:rPr>
        <w:t>, Bell, 2011</w:t>
      </w:r>
      <w:r w:rsidR="001F36E4">
        <w:rPr>
          <w:rFonts w:ascii="Times New Roman" w:hAnsi="Times New Roman" w:cs="Times New Roman"/>
          <w:sz w:val="24"/>
          <w:szCs w:val="24"/>
          <w:lang w:val="en-GB"/>
        </w:rPr>
        <w:t xml:space="preserve">; </w:t>
      </w:r>
      <w:r w:rsidR="001F36E4" w:rsidRPr="001F36E4">
        <w:rPr>
          <w:rFonts w:ascii="Times New Roman" w:hAnsi="Times New Roman" w:cs="Times New Roman"/>
          <w:sz w:val="24"/>
          <w:szCs w:val="24"/>
          <w:lang w:val="en-GB"/>
        </w:rPr>
        <w:t>Levin, Martin, 2007</w:t>
      </w:r>
      <w:r w:rsidR="001F36E4">
        <w:rPr>
          <w:rFonts w:ascii="Times New Roman" w:hAnsi="Times New Roman" w:cs="Times New Roman"/>
          <w:sz w:val="24"/>
          <w:szCs w:val="24"/>
          <w:lang w:val="en-GB"/>
        </w:rPr>
        <w:t>)</w:t>
      </w:r>
      <w:r w:rsidRPr="00F774B4">
        <w:rPr>
          <w:rFonts w:ascii="Times New Roman" w:hAnsi="Times New Roman" w:cs="Times New Roman"/>
          <w:sz w:val="24"/>
          <w:szCs w:val="24"/>
          <w:lang w:val="en-GB"/>
        </w:rPr>
        <w:t>. With this</w:t>
      </w:r>
      <w:r>
        <w:rPr>
          <w:rFonts w:ascii="Times New Roman" w:hAnsi="Times New Roman" w:cs="Times New Roman"/>
          <w:sz w:val="24"/>
          <w:szCs w:val="24"/>
          <w:lang w:val="en-GB"/>
        </w:rPr>
        <w:t xml:space="preserve"> </w:t>
      </w:r>
      <w:r w:rsidRPr="00F774B4">
        <w:rPr>
          <w:rFonts w:ascii="Times New Roman" w:hAnsi="Times New Roman" w:cs="Times New Roman"/>
          <w:sz w:val="24"/>
          <w:szCs w:val="24"/>
          <w:lang w:val="en-GB"/>
        </w:rPr>
        <w:t>approach, there is an initial phase of diagnosis of the problem, followed by a phase of acting and</w:t>
      </w:r>
      <w:r>
        <w:rPr>
          <w:rFonts w:ascii="Times New Roman" w:hAnsi="Times New Roman" w:cs="Times New Roman"/>
          <w:sz w:val="24"/>
          <w:szCs w:val="24"/>
          <w:lang w:val="en-GB"/>
        </w:rPr>
        <w:t xml:space="preserve"> </w:t>
      </w:r>
      <w:r w:rsidRPr="00F774B4">
        <w:rPr>
          <w:rFonts w:ascii="Times New Roman" w:hAnsi="Times New Roman" w:cs="Times New Roman"/>
          <w:sz w:val="24"/>
          <w:szCs w:val="24"/>
          <w:lang w:val="en-GB"/>
        </w:rPr>
        <w:t>developing a solution with continuous reflection on the processes and result</w:t>
      </w:r>
      <w:r>
        <w:rPr>
          <w:rFonts w:ascii="Times New Roman" w:hAnsi="Times New Roman" w:cs="Times New Roman"/>
          <w:sz w:val="24"/>
          <w:szCs w:val="24"/>
          <w:lang w:val="en-GB"/>
        </w:rPr>
        <w:t xml:space="preserve">s. This paper </w:t>
      </w:r>
      <w:r w:rsidR="001F36E4">
        <w:rPr>
          <w:rFonts w:ascii="Times New Roman" w:hAnsi="Times New Roman" w:cs="Times New Roman"/>
          <w:sz w:val="24"/>
          <w:szCs w:val="24"/>
          <w:lang w:val="en-GB"/>
        </w:rPr>
        <w:t>represents</w:t>
      </w:r>
      <w:r>
        <w:rPr>
          <w:rFonts w:ascii="Times New Roman" w:hAnsi="Times New Roman" w:cs="Times New Roman"/>
          <w:sz w:val="24"/>
          <w:szCs w:val="24"/>
          <w:lang w:val="en-GB"/>
        </w:rPr>
        <w:t xml:space="preserve"> the first phase. </w:t>
      </w:r>
      <w:r w:rsidR="001F36E4">
        <w:rPr>
          <w:rFonts w:ascii="Times New Roman" w:hAnsi="Times New Roman" w:cs="Times New Roman"/>
          <w:sz w:val="24"/>
          <w:szCs w:val="24"/>
          <w:lang w:val="en-GB"/>
        </w:rPr>
        <w:t>T</w:t>
      </w:r>
      <w:r w:rsidR="001F36E4" w:rsidRPr="001F36E4">
        <w:rPr>
          <w:rFonts w:ascii="Times New Roman" w:hAnsi="Times New Roman" w:cs="Times New Roman"/>
          <w:sz w:val="24"/>
          <w:szCs w:val="24"/>
          <w:lang w:val="en-GB"/>
        </w:rPr>
        <w:t>he data was collected through</w:t>
      </w:r>
      <w:r w:rsidR="001F36E4">
        <w:rPr>
          <w:rFonts w:ascii="Times New Roman" w:hAnsi="Times New Roman" w:cs="Times New Roman"/>
          <w:sz w:val="24"/>
          <w:szCs w:val="24"/>
          <w:lang w:val="en-GB"/>
        </w:rPr>
        <w:t xml:space="preserve"> </w:t>
      </w:r>
      <w:r w:rsidR="001F36E4" w:rsidRPr="00F774B4">
        <w:rPr>
          <w:rFonts w:ascii="Times New Roman" w:hAnsi="Times New Roman" w:cs="Times New Roman"/>
          <w:sz w:val="24"/>
          <w:szCs w:val="24"/>
          <w:lang w:val="en-GB"/>
        </w:rPr>
        <w:t>participative observations</w:t>
      </w:r>
      <w:r w:rsidR="001F36E4">
        <w:rPr>
          <w:rFonts w:ascii="Times New Roman" w:hAnsi="Times New Roman" w:cs="Times New Roman"/>
          <w:sz w:val="24"/>
          <w:szCs w:val="24"/>
          <w:lang w:val="en-GB"/>
        </w:rPr>
        <w:t xml:space="preserve">, and </w:t>
      </w:r>
      <w:r w:rsidR="001F36E4" w:rsidRPr="00F774B4">
        <w:rPr>
          <w:rFonts w:ascii="Times New Roman" w:hAnsi="Times New Roman" w:cs="Times New Roman"/>
          <w:sz w:val="24"/>
          <w:szCs w:val="24"/>
          <w:lang w:val="en-GB"/>
        </w:rPr>
        <w:t>fieldwork interviews</w:t>
      </w:r>
      <w:r w:rsidR="001F36E4">
        <w:rPr>
          <w:rFonts w:ascii="Times New Roman" w:hAnsi="Times New Roman" w:cs="Times New Roman"/>
          <w:sz w:val="24"/>
          <w:szCs w:val="24"/>
          <w:lang w:val="en-GB"/>
        </w:rPr>
        <w:t>. U</w:t>
      </w:r>
      <w:r w:rsidR="001F36E4" w:rsidRPr="001F36E4">
        <w:rPr>
          <w:rFonts w:ascii="Times New Roman" w:hAnsi="Times New Roman" w:cs="Times New Roman"/>
          <w:sz w:val="24"/>
          <w:szCs w:val="24"/>
          <w:lang w:val="en-GB"/>
        </w:rPr>
        <w:t>ltimately we were able to use primary and secondary data</w:t>
      </w:r>
      <w:r w:rsidR="001F36E4">
        <w:rPr>
          <w:rFonts w:ascii="Times New Roman" w:hAnsi="Times New Roman" w:cs="Times New Roman"/>
          <w:sz w:val="24"/>
          <w:szCs w:val="24"/>
          <w:lang w:val="en-GB"/>
        </w:rPr>
        <w:t>.</w:t>
      </w:r>
    </w:p>
    <w:p w:rsidR="00A272C7" w:rsidRPr="003E0FA5" w:rsidRDefault="00A272C7" w:rsidP="00C57A70">
      <w:pPr>
        <w:spacing w:after="0" w:line="240" w:lineRule="auto"/>
        <w:ind w:firstLine="284"/>
        <w:contextualSpacing/>
        <w:jc w:val="both"/>
        <w:rPr>
          <w:rFonts w:ascii="Times New Roman" w:hAnsi="Times New Roman" w:cs="Times New Roman"/>
          <w:sz w:val="24"/>
          <w:szCs w:val="24"/>
          <w:lang w:val="en-GB"/>
        </w:rPr>
      </w:pPr>
      <w:r w:rsidRPr="00A272C7">
        <w:rPr>
          <w:rFonts w:ascii="Times New Roman" w:hAnsi="Times New Roman" w:cs="Times New Roman"/>
          <w:sz w:val="24"/>
          <w:szCs w:val="24"/>
          <w:lang w:val="en-GB"/>
        </w:rPr>
        <w:t xml:space="preserve">As </w:t>
      </w:r>
      <w:proofErr w:type="spellStart"/>
      <w:r w:rsidRPr="00A272C7">
        <w:rPr>
          <w:rFonts w:ascii="Times New Roman" w:hAnsi="Times New Roman" w:cs="Times New Roman"/>
          <w:sz w:val="24"/>
          <w:szCs w:val="24"/>
          <w:lang w:val="en-GB"/>
        </w:rPr>
        <w:t>Siggelkow</w:t>
      </w:r>
      <w:proofErr w:type="spellEnd"/>
      <w:r w:rsidRPr="00A272C7">
        <w:rPr>
          <w:rFonts w:ascii="Times New Roman" w:hAnsi="Times New Roman" w:cs="Times New Roman"/>
          <w:sz w:val="24"/>
          <w:szCs w:val="24"/>
          <w:lang w:val="en-GB"/>
        </w:rPr>
        <w:t xml:space="preserve"> (2007) recommended, we have provided a description of the theories on </w:t>
      </w:r>
      <w:r>
        <w:rPr>
          <w:rFonts w:ascii="Times New Roman" w:hAnsi="Times New Roman" w:cs="Times New Roman"/>
          <w:sz w:val="24"/>
          <w:szCs w:val="24"/>
          <w:lang w:val="en-GB"/>
        </w:rPr>
        <w:t>walking tourism and crowdfunding for tourism ventures</w:t>
      </w:r>
      <w:r w:rsidRPr="00A272C7">
        <w:rPr>
          <w:rFonts w:ascii="Times New Roman" w:hAnsi="Times New Roman" w:cs="Times New Roman"/>
          <w:sz w:val="24"/>
          <w:szCs w:val="24"/>
          <w:lang w:val="en-GB"/>
        </w:rPr>
        <w:t xml:space="preserve">; </w:t>
      </w:r>
      <w:r w:rsidRPr="00D20A5A">
        <w:rPr>
          <w:rFonts w:ascii="Times New Roman" w:hAnsi="Times New Roman" w:cs="Times New Roman"/>
          <w:sz w:val="24"/>
          <w:szCs w:val="24"/>
          <w:lang w:val="en-GB"/>
        </w:rPr>
        <w:t xml:space="preserve">we will now present the </w:t>
      </w:r>
      <w:r w:rsidR="007A6120">
        <w:rPr>
          <w:rFonts w:ascii="Times New Roman" w:hAnsi="Times New Roman" w:cs="Times New Roman"/>
          <w:sz w:val="24"/>
          <w:szCs w:val="24"/>
          <w:lang w:val="en-GB"/>
        </w:rPr>
        <w:t>principal findings of this resea</w:t>
      </w:r>
      <w:r w:rsidR="002E2052">
        <w:rPr>
          <w:rFonts w:ascii="Times New Roman" w:hAnsi="Times New Roman" w:cs="Times New Roman"/>
          <w:sz w:val="24"/>
          <w:szCs w:val="24"/>
          <w:lang w:val="en-GB"/>
        </w:rPr>
        <w:t>r</w:t>
      </w:r>
      <w:r w:rsidR="007A6120">
        <w:rPr>
          <w:rFonts w:ascii="Times New Roman" w:hAnsi="Times New Roman" w:cs="Times New Roman"/>
          <w:sz w:val="24"/>
          <w:szCs w:val="24"/>
          <w:lang w:val="en-GB"/>
        </w:rPr>
        <w:t>ch and discuss them answering to the research objective and question.</w:t>
      </w:r>
      <w:r w:rsidRPr="007F3DC2">
        <w:rPr>
          <w:rFonts w:ascii="Times New Roman" w:hAnsi="Times New Roman" w:cs="Times New Roman"/>
          <w:sz w:val="24"/>
          <w:szCs w:val="24"/>
          <w:lang w:val="en-GB"/>
        </w:rPr>
        <w:t xml:space="preserve"> In </w:t>
      </w:r>
      <w:r w:rsidRPr="007F3DC2">
        <w:rPr>
          <w:rFonts w:ascii="Times New Roman" w:hAnsi="Times New Roman" w:cs="Times New Roman"/>
          <w:sz w:val="24"/>
          <w:szCs w:val="24"/>
          <w:lang w:val="en-GB"/>
        </w:rPr>
        <w:lastRenderedPageBreak/>
        <w:t xml:space="preserve">this way, the case study may generate new ideas and suggestions and motivate new research questions. </w:t>
      </w:r>
    </w:p>
    <w:p w:rsidR="001F36E4" w:rsidRPr="003E0FA5" w:rsidRDefault="001F36E4" w:rsidP="00C57A70">
      <w:pPr>
        <w:spacing w:after="0" w:line="240" w:lineRule="auto"/>
        <w:ind w:firstLine="284"/>
        <w:contextualSpacing/>
        <w:rPr>
          <w:rFonts w:ascii="Times New Roman" w:hAnsi="Times New Roman" w:cs="Times New Roman"/>
          <w:b/>
          <w:sz w:val="24"/>
          <w:szCs w:val="24"/>
          <w:lang w:val="en-GB"/>
        </w:rPr>
      </w:pPr>
    </w:p>
    <w:p w:rsidR="00C57A70" w:rsidRPr="003E0FA5" w:rsidRDefault="00C57A70" w:rsidP="00833573">
      <w:pPr>
        <w:spacing w:after="0" w:line="240" w:lineRule="auto"/>
        <w:contextualSpacing/>
        <w:rPr>
          <w:rFonts w:ascii="Times New Roman" w:hAnsi="Times New Roman" w:cs="Times New Roman"/>
          <w:b/>
          <w:sz w:val="24"/>
          <w:szCs w:val="24"/>
          <w:lang w:val="en-GB"/>
        </w:rPr>
      </w:pPr>
    </w:p>
    <w:p w:rsidR="00573123" w:rsidRPr="003E0FA5" w:rsidRDefault="00573123" w:rsidP="00833573">
      <w:pPr>
        <w:spacing w:after="0" w:line="240" w:lineRule="auto"/>
        <w:contextualSpacing/>
        <w:rPr>
          <w:rFonts w:ascii="Times New Roman" w:hAnsi="Times New Roman" w:cs="Times New Roman"/>
          <w:b/>
          <w:sz w:val="24"/>
          <w:szCs w:val="24"/>
          <w:lang w:val="en-GB"/>
        </w:rPr>
      </w:pPr>
      <w:r w:rsidRPr="003E0FA5">
        <w:rPr>
          <w:rFonts w:ascii="Times New Roman" w:hAnsi="Times New Roman" w:cs="Times New Roman"/>
          <w:b/>
          <w:sz w:val="24"/>
          <w:szCs w:val="24"/>
          <w:lang w:val="en-GB"/>
        </w:rPr>
        <w:t>4. Findings</w:t>
      </w:r>
    </w:p>
    <w:p w:rsidR="00573123" w:rsidRPr="003E0FA5" w:rsidRDefault="00573123" w:rsidP="00573123">
      <w:pPr>
        <w:spacing w:after="0" w:line="240" w:lineRule="auto"/>
        <w:contextualSpacing/>
        <w:rPr>
          <w:rFonts w:ascii="Times New Roman" w:hAnsi="Times New Roman" w:cs="Times New Roman"/>
          <w:color w:val="2E74B5" w:themeColor="accent1" w:themeShade="BF"/>
          <w:sz w:val="24"/>
          <w:szCs w:val="24"/>
          <w:lang w:val="en-GB"/>
        </w:rPr>
      </w:pPr>
    </w:p>
    <w:p w:rsidR="00573123" w:rsidRPr="00870501" w:rsidRDefault="00573123" w:rsidP="00573123">
      <w:pPr>
        <w:spacing w:after="0" w:line="240" w:lineRule="auto"/>
        <w:contextualSpacing/>
        <w:rPr>
          <w:rFonts w:ascii="Times New Roman" w:hAnsi="Times New Roman" w:cs="Times New Roman"/>
          <w:i/>
          <w:sz w:val="24"/>
          <w:szCs w:val="24"/>
          <w:lang w:val="en-GB"/>
        </w:rPr>
      </w:pPr>
      <w:r w:rsidRPr="00870501">
        <w:rPr>
          <w:rFonts w:ascii="Times New Roman" w:hAnsi="Times New Roman" w:cs="Times New Roman"/>
          <w:b/>
          <w:sz w:val="24"/>
          <w:szCs w:val="24"/>
          <w:lang w:val="en-GB"/>
        </w:rPr>
        <w:t>4.1 The “</w:t>
      </w:r>
      <w:proofErr w:type="spellStart"/>
      <w:r w:rsidRPr="00870501">
        <w:rPr>
          <w:rFonts w:ascii="Times New Roman" w:hAnsi="Times New Roman" w:cs="Times New Roman"/>
          <w:b/>
          <w:sz w:val="24"/>
          <w:szCs w:val="24"/>
          <w:lang w:val="en-GB"/>
        </w:rPr>
        <w:t>Va</w:t>
      </w:r>
      <w:proofErr w:type="spellEnd"/>
      <w:r w:rsidRPr="00870501">
        <w:rPr>
          <w:rFonts w:ascii="Times New Roman" w:hAnsi="Times New Roman" w:cs="Times New Roman"/>
          <w:b/>
          <w:sz w:val="24"/>
          <w:szCs w:val="24"/>
          <w:lang w:val="en-GB"/>
        </w:rPr>
        <w:t xml:space="preserve">’ </w:t>
      </w:r>
      <w:proofErr w:type="spellStart"/>
      <w:r w:rsidRPr="00870501">
        <w:rPr>
          <w:rFonts w:ascii="Times New Roman" w:hAnsi="Times New Roman" w:cs="Times New Roman"/>
          <w:b/>
          <w:sz w:val="24"/>
          <w:szCs w:val="24"/>
          <w:lang w:val="en-GB"/>
        </w:rPr>
        <w:t>Sentiero</w:t>
      </w:r>
      <w:proofErr w:type="spellEnd"/>
      <w:r w:rsidRPr="00870501">
        <w:rPr>
          <w:rFonts w:ascii="Times New Roman" w:hAnsi="Times New Roman" w:cs="Times New Roman"/>
          <w:b/>
          <w:sz w:val="24"/>
          <w:szCs w:val="24"/>
          <w:lang w:val="en-GB"/>
        </w:rPr>
        <w:t xml:space="preserve"> Project”</w:t>
      </w:r>
      <w:r w:rsidR="00870501" w:rsidRPr="00870501">
        <w:rPr>
          <w:rFonts w:ascii="Times New Roman" w:hAnsi="Times New Roman" w:cs="Times New Roman"/>
          <w:b/>
          <w:sz w:val="24"/>
          <w:szCs w:val="24"/>
          <w:lang w:val="en-GB"/>
        </w:rPr>
        <w:t xml:space="preserve">: principal features </w:t>
      </w:r>
      <w:r w:rsidR="00870501">
        <w:rPr>
          <w:rFonts w:ascii="Times New Roman" w:hAnsi="Times New Roman" w:cs="Times New Roman"/>
          <w:b/>
          <w:sz w:val="24"/>
          <w:szCs w:val="24"/>
          <w:lang w:val="en-GB"/>
        </w:rPr>
        <w:t xml:space="preserve">and current results </w:t>
      </w:r>
    </w:p>
    <w:p w:rsidR="00573123" w:rsidRPr="00870501" w:rsidRDefault="00573123" w:rsidP="00833573">
      <w:pPr>
        <w:spacing w:after="0" w:line="240" w:lineRule="auto"/>
        <w:contextualSpacing/>
        <w:rPr>
          <w:rFonts w:ascii="Times New Roman" w:hAnsi="Times New Roman" w:cs="Times New Roman"/>
          <w:b/>
          <w:color w:val="2E74B5" w:themeColor="accent1" w:themeShade="BF"/>
          <w:sz w:val="24"/>
          <w:szCs w:val="24"/>
          <w:lang w:val="en-GB"/>
        </w:rPr>
      </w:pPr>
    </w:p>
    <w:p w:rsidR="00D41ECE" w:rsidRDefault="00096D0D" w:rsidP="00C57A70">
      <w:pPr>
        <w:spacing w:after="0" w:line="240" w:lineRule="auto"/>
        <w:ind w:firstLine="284"/>
        <w:contextualSpacing/>
        <w:jc w:val="both"/>
        <w:rPr>
          <w:rFonts w:ascii="Times New Roman" w:hAnsi="Times New Roman" w:cs="Times New Roman"/>
          <w:sz w:val="24"/>
          <w:szCs w:val="24"/>
          <w:lang w:val="en-GB"/>
        </w:rPr>
      </w:pPr>
      <w:r w:rsidRPr="00096D0D">
        <w:rPr>
          <w:rFonts w:ascii="Times New Roman" w:hAnsi="Times New Roman" w:cs="Times New Roman"/>
          <w:sz w:val="24"/>
          <w:szCs w:val="24"/>
          <w:lang w:val="en-GB"/>
        </w:rPr>
        <w:t>Italy’s surface area</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 xml:space="preserve">is covered </w:t>
      </w:r>
      <w:r>
        <w:rPr>
          <w:rFonts w:ascii="Times New Roman" w:hAnsi="Times New Roman" w:cs="Times New Roman"/>
          <w:sz w:val="24"/>
          <w:szCs w:val="24"/>
          <w:lang w:val="en-GB"/>
        </w:rPr>
        <w:t xml:space="preserve">for 70% </w:t>
      </w:r>
      <w:r w:rsidRPr="00096D0D">
        <w:rPr>
          <w:rFonts w:ascii="Times New Roman" w:hAnsi="Times New Roman" w:cs="Times New Roman"/>
          <w:sz w:val="24"/>
          <w:szCs w:val="24"/>
          <w:lang w:val="en-GB"/>
        </w:rPr>
        <w:t>by mountainous</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areas. The country has 25</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mountain ranges which</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contain an enormous amount</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of biodiversity. There exists a</w:t>
      </w:r>
      <w:r>
        <w:rPr>
          <w:rFonts w:ascii="Times New Roman" w:hAnsi="Times New Roman" w:cs="Times New Roman"/>
          <w:sz w:val="24"/>
          <w:szCs w:val="24"/>
          <w:lang w:val="en-GB"/>
        </w:rPr>
        <w:t xml:space="preserve"> forgotten </w:t>
      </w:r>
      <w:r w:rsidRPr="00096D0D">
        <w:rPr>
          <w:rFonts w:ascii="Times New Roman" w:hAnsi="Times New Roman" w:cs="Times New Roman"/>
          <w:sz w:val="24"/>
          <w:szCs w:val="24"/>
          <w:lang w:val="en-GB"/>
        </w:rPr>
        <w:t>hiking trail that crosses all of</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these ranges, uniting the Italian</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Boot from sea to sea and across</w:t>
      </w:r>
      <w:r>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 xml:space="preserve">the mountains. It is the </w:t>
      </w:r>
      <w:proofErr w:type="spellStart"/>
      <w:r w:rsidRPr="00096D0D">
        <w:rPr>
          <w:rFonts w:ascii="Times New Roman" w:hAnsi="Times New Roman" w:cs="Times New Roman"/>
          <w:sz w:val="24"/>
          <w:szCs w:val="24"/>
          <w:lang w:val="en-GB"/>
        </w:rPr>
        <w:t>Sentiero</w:t>
      </w:r>
      <w:proofErr w:type="spellEnd"/>
      <w:r w:rsidR="002E2052">
        <w:rPr>
          <w:rFonts w:ascii="Times New Roman" w:hAnsi="Times New Roman" w:cs="Times New Roman"/>
          <w:sz w:val="24"/>
          <w:szCs w:val="24"/>
          <w:lang w:val="en-GB"/>
        </w:rPr>
        <w:t xml:space="preserve"> </w:t>
      </w:r>
      <w:r w:rsidRPr="00096D0D">
        <w:rPr>
          <w:rFonts w:ascii="Times New Roman" w:hAnsi="Times New Roman" w:cs="Times New Roman"/>
          <w:sz w:val="24"/>
          <w:szCs w:val="24"/>
          <w:lang w:val="en-GB"/>
        </w:rPr>
        <w:t xml:space="preserve">Italia </w:t>
      </w:r>
      <w:r w:rsidR="00D41ECE" w:rsidRPr="00D41ECE">
        <w:rPr>
          <w:rFonts w:ascii="Times New Roman" w:hAnsi="Times New Roman" w:cs="Times New Roman"/>
          <w:sz w:val="24"/>
          <w:szCs w:val="24"/>
          <w:lang w:val="en-GB"/>
        </w:rPr>
        <w:t>and it is the longest trek in the world</w:t>
      </w:r>
      <w:r>
        <w:rPr>
          <w:rFonts w:ascii="Times New Roman" w:hAnsi="Times New Roman" w:cs="Times New Roman"/>
          <w:sz w:val="24"/>
          <w:szCs w:val="24"/>
          <w:lang w:val="en-GB"/>
        </w:rPr>
        <w:t xml:space="preserve"> (Fig. 1)</w:t>
      </w:r>
      <w:r w:rsidR="00D41ECE" w:rsidRPr="00D41ECE">
        <w:rPr>
          <w:rFonts w:ascii="Times New Roman" w:hAnsi="Times New Roman" w:cs="Times New Roman"/>
          <w:sz w:val="24"/>
          <w:szCs w:val="24"/>
          <w:lang w:val="en-GB"/>
        </w:rPr>
        <w:t>.</w:t>
      </w:r>
      <w:r w:rsidR="00053371">
        <w:rPr>
          <w:rFonts w:ascii="Times New Roman" w:hAnsi="Times New Roman" w:cs="Times New Roman"/>
          <w:sz w:val="24"/>
          <w:szCs w:val="24"/>
          <w:lang w:val="en-GB"/>
        </w:rPr>
        <w:t xml:space="preserve"> T</w:t>
      </w:r>
      <w:r w:rsidR="00053371" w:rsidRPr="00D41ECE">
        <w:rPr>
          <w:rFonts w:ascii="Times New Roman" w:hAnsi="Times New Roman" w:cs="Times New Roman"/>
          <w:sz w:val="24"/>
          <w:szCs w:val="24"/>
          <w:lang w:val="en-GB"/>
        </w:rPr>
        <w:t xml:space="preserve">he volunteers of the Italian Alpine Club </w:t>
      </w:r>
      <w:r w:rsidR="00053371">
        <w:rPr>
          <w:rFonts w:ascii="Times New Roman" w:hAnsi="Times New Roman" w:cs="Times New Roman"/>
          <w:sz w:val="24"/>
          <w:szCs w:val="24"/>
          <w:lang w:val="en-GB"/>
        </w:rPr>
        <w:t xml:space="preserve">have worked in the last years </w:t>
      </w:r>
      <w:r w:rsidR="00053371" w:rsidRPr="00D41ECE">
        <w:rPr>
          <w:rFonts w:ascii="Times New Roman" w:hAnsi="Times New Roman" w:cs="Times New Roman"/>
          <w:sz w:val="24"/>
          <w:szCs w:val="24"/>
          <w:lang w:val="en-GB"/>
        </w:rPr>
        <w:t>with the intention to officially reopen the trail by 2019</w:t>
      </w:r>
      <w:r w:rsidR="00053371">
        <w:rPr>
          <w:rFonts w:ascii="Times New Roman" w:hAnsi="Times New Roman" w:cs="Times New Roman"/>
          <w:sz w:val="24"/>
          <w:szCs w:val="24"/>
          <w:lang w:val="en-GB"/>
        </w:rPr>
        <w:t xml:space="preserve">. </w:t>
      </w:r>
    </w:p>
    <w:p w:rsidR="00096D0D" w:rsidRDefault="00096D0D" w:rsidP="00096D0D">
      <w:pPr>
        <w:spacing w:after="0" w:line="240" w:lineRule="auto"/>
        <w:contextualSpacing/>
        <w:jc w:val="both"/>
        <w:rPr>
          <w:rFonts w:ascii="Times New Roman" w:hAnsi="Times New Roman" w:cs="Times New Roman"/>
          <w:sz w:val="24"/>
          <w:szCs w:val="24"/>
          <w:lang w:val="en-GB"/>
        </w:rPr>
      </w:pPr>
    </w:p>
    <w:p w:rsidR="00096D0D" w:rsidRDefault="00096D0D" w:rsidP="00096D0D">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Fig. 1: The </w:t>
      </w:r>
      <w:proofErr w:type="spellStart"/>
      <w:r>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Italia</w:t>
      </w:r>
      <w:r w:rsidR="00CF1763">
        <w:rPr>
          <w:rFonts w:ascii="Times New Roman" w:hAnsi="Times New Roman" w:cs="Times New Roman"/>
          <w:sz w:val="24"/>
          <w:szCs w:val="24"/>
          <w:lang w:val="en-GB"/>
        </w:rPr>
        <w:t xml:space="preserve"> map</w:t>
      </w:r>
    </w:p>
    <w:p w:rsidR="00096D0D" w:rsidRDefault="007825E5" w:rsidP="007825E5">
      <w:pPr>
        <w:spacing w:after="0" w:line="240" w:lineRule="auto"/>
        <w:contextualSpacing/>
        <w:rPr>
          <w:rFonts w:ascii="Times New Roman" w:hAnsi="Times New Roman" w:cs="Times New Roman"/>
          <w:sz w:val="24"/>
          <w:szCs w:val="24"/>
          <w:lang w:val="en-GB"/>
        </w:rPr>
      </w:pPr>
      <w:r w:rsidRPr="007825E5">
        <w:rPr>
          <w:noProof/>
          <w:lang w:val="fr-FR" w:eastAsia="fr-FR"/>
        </w:rPr>
        <w:drawing>
          <wp:inline distT="0" distB="0" distL="0" distR="0">
            <wp:extent cx="2019300" cy="242683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3950" cy="2432425"/>
                    </a:xfrm>
                    <a:prstGeom prst="rect">
                      <a:avLst/>
                    </a:prstGeom>
                    <a:noFill/>
                    <a:ln>
                      <a:noFill/>
                    </a:ln>
                  </pic:spPr>
                </pic:pic>
              </a:graphicData>
            </a:graphic>
          </wp:inline>
        </w:drawing>
      </w:r>
    </w:p>
    <w:p w:rsidR="00096D0D" w:rsidRPr="00BB36E8" w:rsidRDefault="00096D0D" w:rsidP="00096D0D">
      <w:pPr>
        <w:spacing w:after="0" w:line="240" w:lineRule="auto"/>
        <w:contextualSpacing/>
        <w:jc w:val="both"/>
        <w:rPr>
          <w:rFonts w:ascii="Times New Roman" w:hAnsi="Times New Roman" w:cs="Times New Roman"/>
          <w:sz w:val="24"/>
          <w:szCs w:val="24"/>
        </w:rPr>
      </w:pPr>
      <w:r w:rsidRPr="00BB36E8">
        <w:rPr>
          <w:rFonts w:ascii="Times New Roman" w:hAnsi="Times New Roman" w:cs="Times New Roman"/>
          <w:sz w:val="24"/>
          <w:szCs w:val="24"/>
        </w:rPr>
        <w:t xml:space="preserve">Source: Va’ Sentiero Association, </w:t>
      </w:r>
      <w:r w:rsidR="00BB36E8" w:rsidRPr="00BB36E8">
        <w:rPr>
          <w:rFonts w:ascii="Times New Roman" w:hAnsi="Times New Roman" w:cs="Times New Roman"/>
          <w:i/>
          <w:sz w:val="24"/>
          <w:szCs w:val="24"/>
        </w:rPr>
        <w:t xml:space="preserve">Descovering the </w:t>
      </w:r>
      <w:r w:rsidR="00BB36E8" w:rsidRPr="00053371">
        <w:rPr>
          <w:rFonts w:ascii="Times New Roman" w:hAnsi="Times New Roman" w:cs="Times New Roman"/>
          <w:i/>
          <w:sz w:val="24"/>
          <w:szCs w:val="24"/>
        </w:rPr>
        <w:t>Sentiero Italia</w:t>
      </w:r>
      <w:r w:rsidR="00BB36E8">
        <w:rPr>
          <w:rFonts w:ascii="Times New Roman" w:hAnsi="Times New Roman" w:cs="Times New Roman"/>
          <w:sz w:val="24"/>
          <w:szCs w:val="24"/>
        </w:rPr>
        <w:t xml:space="preserve">, </w:t>
      </w:r>
      <w:r w:rsidRPr="00BB36E8">
        <w:rPr>
          <w:rFonts w:ascii="Times New Roman" w:hAnsi="Times New Roman" w:cs="Times New Roman"/>
          <w:sz w:val="24"/>
          <w:szCs w:val="24"/>
        </w:rPr>
        <w:t>2019</w:t>
      </w:r>
    </w:p>
    <w:p w:rsidR="00096D0D" w:rsidRPr="00BB36E8" w:rsidRDefault="00096D0D" w:rsidP="00096D0D">
      <w:pPr>
        <w:spacing w:after="0" w:line="240" w:lineRule="auto"/>
        <w:contextualSpacing/>
        <w:jc w:val="both"/>
        <w:rPr>
          <w:rFonts w:ascii="Times New Roman" w:hAnsi="Times New Roman" w:cs="Times New Roman"/>
          <w:sz w:val="24"/>
          <w:szCs w:val="24"/>
        </w:rPr>
      </w:pPr>
    </w:p>
    <w:p w:rsidR="002724A1" w:rsidRDefault="00D41ECE" w:rsidP="00C57A70">
      <w:pPr>
        <w:spacing w:after="0" w:line="240" w:lineRule="auto"/>
        <w:ind w:firstLine="284"/>
        <w:contextualSpacing/>
        <w:jc w:val="both"/>
        <w:rPr>
          <w:rFonts w:ascii="Times New Roman" w:hAnsi="Times New Roman" w:cs="Times New Roman"/>
          <w:sz w:val="24"/>
          <w:szCs w:val="24"/>
          <w:lang w:val="en-GB"/>
        </w:rPr>
      </w:pPr>
      <w:r w:rsidRPr="00D41ECE">
        <w:rPr>
          <w:rFonts w:ascii="Times New Roman" w:hAnsi="Times New Roman" w:cs="Times New Roman"/>
          <w:sz w:val="24"/>
          <w:szCs w:val="24"/>
          <w:lang w:val="en-GB"/>
        </w:rPr>
        <w:t xml:space="preserve">The landscapes </w:t>
      </w:r>
      <w:r w:rsidR="00CF1763">
        <w:rPr>
          <w:rFonts w:ascii="Times New Roman" w:hAnsi="Times New Roman" w:cs="Times New Roman"/>
          <w:sz w:val="24"/>
          <w:szCs w:val="24"/>
          <w:lang w:val="en-GB"/>
        </w:rPr>
        <w:t>are</w:t>
      </w:r>
      <w:r w:rsidRPr="00D41ECE">
        <w:rPr>
          <w:rFonts w:ascii="Times New Roman" w:hAnsi="Times New Roman" w:cs="Times New Roman"/>
          <w:sz w:val="24"/>
          <w:szCs w:val="24"/>
          <w:lang w:val="en-GB"/>
        </w:rPr>
        <w:t xml:space="preserve"> </w:t>
      </w:r>
      <w:r w:rsidR="00053371">
        <w:rPr>
          <w:rFonts w:ascii="Times New Roman" w:hAnsi="Times New Roman" w:cs="Times New Roman"/>
          <w:sz w:val="24"/>
          <w:szCs w:val="24"/>
          <w:lang w:val="en-GB"/>
        </w:rPr>
        <w:t>very varied</w:t>
      </w:r>
      <w:r w:rsidRPr="00D41ECE">
        <w:rPr>
          <w:rFonts w:ascii="Times New Roman" w:hAnsi="Times New Roman" w:cs="Times New Roman"/>
          <w:sz w:val="24"/>
          <w:szCs w:val="24"/>
          <w:lang w:val="en-GB"/>
        </w:rPr>
        <w:t>, as</w:t>
      </w:r>
      <w:r w:rsidR="002724A1">
        <w:rPr>
          <w:rFonts w:ascii="Times New Roman" w:hAnsi="Times New Roman" w:cs="Times New Roman"/>
          <w:sz w:val="24"/>
          <w:szCs w:val="24"/>
          <w:lang w:val="en-GB"/>
        </w:rPr>
        <w:t xml:space="preserve"> well as the cultural diversity.</w:t>
      </w:r>
      <w:r w:rsidRPr="00D41ECE">
        <w:rPr>
          <w:rFonts w:ascii="Times New Roman" w:hAnsi="Times New Roman" w:cs="Times New Roman"/>
          <w:sz w:val="24"/>
          <w:szCs w:val="24"/>
          <w:lang w:val="en-GB"/>
        </w:rPr>
        <w:t xml:space="preserve"> </w:t>
      </w:r>
      <w:r w:rsidR="002724A1" w:rsidRPr="002724A1">
        <w:rPr>
          <w:rFonts w:ascii="Times New Roman" w:hAnsi="Times New Roman" w:cs="Times New Roman"/>
          <w:sz w:val="24"/>
          <w:szCs w:val="24"/>
          <w:lang w:val="en-GB"/>
        </w:rPr>
        <w:t xml:space="preserve">Along the </w:t>
      </w:r>
      <w:proofErr w:type="spellStart"/>
      <w:r w:rsidR="002724A1" w:rsidRPr="002724A1">
        <w:rPr>
          <w:rFonts w:ascii="Times New Roman" w:hAnsi="Times New Roman" w:cs="Times New Roman"/>
          <w:sz w:val="24"/>
          <w:szCs w:val="24"/>
          <w:lang w:val="en-GB"/>
        </w:rPr>
        <w:t>Sentiero</w:t>
      </w:r>
      <w:proofErr w:type="spellEnd"/>
      <w:r w:rsidR="002724A1" w:rsidRPr="002724A1">
        <w:rPr>
          <w:rFonts w:ascii="Times New Roman" w:hAnsi="Times New Roman" w:cs="Times New Roman"/>
          <w:sz w:val="24"/>
          <w:szCs w:val="24"/>
          <w:lang w:val="en-GB"/>
        </w:rPr>
        <w:t xml:space="preserve">, </w:t>
      </w:r>
      <w:r w:rsidR="002724A1">
        <w:rPr>
          <w:rFonts w:ascii="Times New Roman" w:hAnsi="Times New Roman" w:cs="Times New Roman"/>
          <w:sz w:val="24"/>
          <w:szCs w:val="24"/>
          <w:lang w:val="en-GB"/>
        </w:rPr>
        <w:t xml:space="preserve">there are </w:t>
      </w:r>
      <w:r w:rsidR="002724A1" w:rsidRPr="002724A1">
        <w:rPr>
          <w:rFonts w:ascii="Times New Roman" w:hAnsi="Times New Roman" w:cs="Times New Roman"/>
          <w:sz w:val="24"/>
          <w:szCs w:val="24"/>
          <w:lang w:val="en-GB"/>
        </w:rPr>
        <w:t>ancient villages and</w:t>
      </w:r>
      <w:r w:rsidR="002724A1">
        <w:rPr>
          <w:rFonts w:ascii="Times New Roman" w:hAnsi="Times New Roman" w:cs="Times New Roman"/>
          <w:sz w:val="24"/>
          <w:szCs w:val="24"/>
          <w:lang w:val="en-GB"/>
        </w:rPr>
        <w:t xml:space="preserve"> </w:t>
      </w:r>
      <w:r w:rsidR="002724A1" w:rsidRPr="002724A1">
        <w:rPr>
          <w:rFonts w:ascii="Times New Roman" w:hAnsi="Times New Roman" w:cs="Times New Roman"/>
          <w:sz w:val="24"/>
          <w:szCs w:val="24"/>
          <w:lang w:val="en-GB"/>
        </w:rPr>
        <w:t>mountain communities that</w:t>
      </w:r>
      <w:r w:rsidR="002724A1">
        <w:rPr>
          <w:rFonts w:ascii="Times New Roman" w:hAnsi="Times New Roman" w:cs="Times New Roman"/>
          <w:sz w:val="24"/>
          <w:szCs w:val="24"/>
          <w:lang w:val="en-GB"/>
        </w:rPr>
        <w:t xml:space="preserve"> </w:t>
      </w:r>
      <w:r w:rsidR="002724A1" w:rsidRPr="002724A1">
        <w:rPr>
          <w:rFonts w:ascii="Times New Roman" w:hAnsi="Times New Roman" w:cs="Times New Roman"/>
          <w:sz w:val="24"/>
          <w:szCs w:val="24"/>
          <w:lang w:val="en-GB"/>
        </w:rPr>
        <w:t>are testimonies to and heirs</w:t>
      </w:r>
      <w:r w:rsidR="002724A1">
        <w:rPr>
          <w:rFonts w:ascii="Times New Roman" w:hAnsi="Times New Roman" w:cs="Times New Roman"/>
          <w:sz w:val="24"/>
          <w:szCs w:val="24"/>
          <w:lang w:val="en-GB"/>
        </w:rPr>
        <w:t xml:space="preserve"> </w:t>
      </w:r>
      <w:r w:rsidR="002724A1" w:rsidRPr="002724A1">
        <w:rPr>
          <w:rFonts w:ascii="Times New Roman" w:hAnsi="Times New Roman" w:cs="Times New Roman"/>
          <w:sz w:val="24"/>
          <w:szCs w:val="24"/>
          <w:lang w:val="en-GB"/>
        </w:rPr>
        <w:t>of an Italy often unknown, but that</w:t>
      </w:r>
      <w:r w:rsidR="002724A1">
        <w:rPr>
          <w:rFonts w:ascii="Times New Roman" w:hAnsi="Times New Roman" w:cs="Times New Roman"/>
          <w:sz w:val="24"/>
          <w:szCs w:val="24"/>
          <w:lang w:val="en-GB"/>
        </w:rPr>
        <w:t xml:space="preserve"> </w:t>
      </w:r>
      <w:r w:rsidR="00C96D83">
        <w:rPr>
          <w:rFonts w:ascii="Times New Roman" w:hAnsi="Times New Roman" w:cs="Times New Roman"/>
          <w:sz w:val="24"/>
          <w:szCs w:val="24"/>
          <w:lang w:val="en-GB"/>
        </w:rPr>
        <w:t>has much to offer, above all</w:t>
      </w:r>
      <w:r w:rsidR="002724A1" w:rsidRPr="002724A1">
        <w:rPr>
          <w:rFonts w:ascii="Times New Roman" w:hAnsi="Times New Roman" w:cs="Times New Roman"/>
          <w:sz w:val="24"/>
          <w:szCs w:val="24"/>
          <w:lang w:val="en-GB"/>
        </w:rPr>
        <w:t xml:space="preserve"> a priceless</w:t>
      </w:r>
      <w:r w:rsidR="002724A1">
        <w:rPr>
          <w:rFonts w:ascii="Times New Roman" w:hAnsi="Times New Roman" w:cs="Times New Roman"/>
          <w:sz w:val="24"/>
          <w:szCs w:val="24"/>
          <w:lang w:val="en-GB"/>
        </w:rPr>
        <w:t xml:space="preserve"> </w:t>
      </w:r>
      <w:r w:rsidR="002724A1" w:rsidRPr="002724A1">
        <w:rPr>
          <w:rFonts w:ascii="Times New Roman" w:hAnsi="Times New Roman" w:cs="Times New Roman"/>
          <w:sz w:val="24"/>
          <w:szCs w:val="24"/>
          <w:lang w:val="en-GB"/>
        </w:rPr>
        <w:t>natural and cultural heritage.</w:t>
      </w:r>
    </w:p>
    <w:p w:rsidR="00D41ECE" w:rsidRPr="00D41ECE" w:rsidRDefault="00053371"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trail covers </w:t>
      </w:r>
      <w:r w:rsidR="007F207E">
        <w:rPr>
          <w:rFonts w:ascii="Times New Roman" w:hAnsi="Times New Roman" w:cs="Times New Roman"/>
          <w:sz w:val="24"/>
          <w:szCs w:val="24"/>
          <w:lang w:val="en-GB"/>
        </w:rPr>
        <w:t>6</w:t>
      </w:r>
      <w:r>
        <w:rPr>
          <w:rFonts w:ascii="Times New Roman" w:hAnsi="Times New Roman" w:cs="Times New Roman"/>
          <w:sz w:val="24"/>
          <w:szCs w:val="24"/>
          <w:lang w:val="en-GB"/>
        </w:rPr>
        <w:t>,</w:t>
      </w:r>
      <w:r w:rsidR="007F207E">
        <w:rPr>
          <w:rFonts w:ascii="Times New Roman" w:hAnsi="Times New Roman" w:cs="Times New Roman"/>
          <w:sz w:val="24"/>
          <w:szCs w:val="24"/>
          <w:lang w:val="en-GB"/>
        </w:rPr>
        <w:t>880</w:t>
      </w:r>
      <w:r w:rsidR="00D41ECE" w:rsidRPr="00D41ECE">
        <w:rPr>
          <w:rFonts w:ascii="Times New Roman" w:hAnsi="Times New Roman" w:cs="Times New Roman"/>
          <w:sz w:val="24"/>
          <w:szCs w:val="24"/>
          <w:lang w:val="en-GB"/>
        </w:rPr>
        <w:t xml:space="preserve"> </w:t>
      </w:r>
      <w:r w:rsidR="007F207E">
        <w:rPr>
          <w:rFonts w:ascii="Times New Roman" w:hAnsi="Times New Roman" w:cs="Times New Roman"/>
          <w:sz w:val="24"/>
          <w:szCs w:val="24"/>
          <w:lang w:val="en-GB"/>
        </w:rPr>
        <w:t>km</w:t>
      </w:r>
      <w:r w:rsidR="005C69B8">
        <w:rPr>
          <w:rFonts w:ascii="Times New Roman" w:hAnsi="Times New Roman" w:cs="Times New Roman"/>
          <w:sz w:val="24"/>
          <w:szCs w:val="24"/>
          <w:lang w:val="en-GB"/>
        </w:rPr>
        <w:t xml:space="preserve"> (4,275 miles)</w:t>
      </w:r>
      <w:r>
        <w:rPr>
          <w:rFonts w:ascii="Times New Roman" w:hAnsi="Times New Roman" w:cs="Times New Roman"/>
          <w:sz w:val="24"/>
          <w:szCs w:val="24"/>
          <w:lang w:val="en-GB"/>
        </w:rPr>
        <w:t xml:space="preserve">, gains </w:t>
      </w:r>
      <w:r w:rsidR="007F207E">
        <w:rPr>
          <w:rFonts w:ascii="Times New Roman" w:hAnsi="Times New Roman" w:cs="Times New Roman"/>
          <w:sz w:val="24"/>
          <w:szCs w:val="24"/>
          <w:lang w:val="en-GB"/>
        </w:rPr>
        <w:t>3</w:t>
      </w:r>
      <w:r w:rsidR="00D41ECE" w:rsidRPr="00D41ECE">
        <w:rPr>
          <w:rFonts w:ascii="Times New Roman" w:hAnsi="Times New Roman" w:cs="Times New Roman"/>
          <w:sz w:val="24"/>
          <w:szCs w:val="24"/>
          <w:lang w:val="en-GB"/>
        </w:rPr>
        <w:t xml:space="preserve">50.000 </w:t>
      </w:r>
      <w:r w:rsidR="007F207E">
        <w:rPr>
          <w:rFonts w:ascii="Times New Roman" w:hAnsi="Times New Roman" w:cs="Times New Roman"/>
          <w:sz w:val="24"/>
          <w:szCs w:val="24"/>
          <w:lang w:val="en-GB"/>
        </w:rPr>
        <w:t xml:space="preserve">meters </w:t>
      </w:r>
      <w:r w:rsidR="00D41ECE" w:rsidRPr="00D41ECE">
        <w:rPr>
          <w:rFonts w:ascii="Times New Roman" w:hAnsi="Times New Roman" w:cs="Times New Roman"/>
          <w:sz w:val="24"/>
          <w:szCs w:val="24"/>
          <w:lang w:val="en-GB"/>
        </w:rPr>
        <w:t>of elevation</w:t>
      </w:r>
      <w:r w:rsidR="003F7063">
        <w:rPr>
          <w:rFonts w:ascii="Times New Roman" w:hAnsi="Times New Roman" w:cs="Times New Roman"/>
          <w:sz w:val="24"/>
          <w:szCs w:val="24"/>
          <w:lang w:val="en-GB"/>
        </w:rPr>
        <w:t xml:space="preserve"> (1,150,000 feet)</w:t>
      </w:r>
      <w:r>
        <w:rPr>
          <w:rFonts w:ascii="Times New Roman" w:hAnsi="Times New Roman" w:cs="Times New Roman"/>
          <w:sz w:val="24"/>
          <w:szCs w:val="24"/>
          <w:lang w:val="en-GB"/>
        </w:rPr>
        <w:t xml:space="preserve">, passes through </w:t>
      </w:r>
      <w:r w:rsidR="00D41ECE" w:rsidRPr="00D41ECE">
        <w:rPr>
          <w:rFonts w:ascii="Times New Roman" w:hAnsi="Times New Roman" w:cs="Times New Roman"/>
          <w:sz w:val="24"/>
          <w:szCs w:val="24"/>
          <w:lang w:val="en-GB"/>
        </w:rPr>
        <w:t>20 regions</w:t>
      </w:r>
      <w:r w:rsidR="00CF1763">
        <w:rPr>
          <w:rFonts w:ascii="Times New Roman" w:hAnsi="Times New Roman" w:cs="Times New Roman"/>
          <w:sz w:val="24"/>
          <w:szCs w:val="24"/>
          <w:lang w:val="en-GB"/>
        </w:rPr>
        <w:t xml:space="preserve">, </w:t>
      </w:r>
      <w:r w:rsidR="003F7063">
        <w:rPr>
          <w:rFonts w:ascii="Times New Roman" w:hAnsi="Times New Roman" w:cs="Times New Roman"/>
          <w:sz w:val="24"/>
          <w:szCs w:val="24"/>
          <w:lang w:val="en-GB"/>
        </w:rPr>
        <w:t xml:space="preserve">360 municipalities, </w:t>
      </w:r>
      <w:r w:rsidR="00D41ECE" w:rsidRPr="00D41ECE">
        <w:rPr>
          <w:rFonts w:ascii="Times New Roman" w:hAnsi="Times New Roman" w:cs="Times New Roman"/>
          <w:sz w:val="24"/>
          <w:szCs w:val="24"/>
          <w:lang w:val="en-GB"/>
        </w:rPr>
        <w:t>6 Natural UNESCO Sites</w:t>
      </w:r>
      <w:r w:rsidR="00CF1763">
        <w:rPr>
          <w:rFonts w:ascii="Times New Roman" w:hAnsi="Times New Roman" w:cs="Times New Roman"/>
          <w:sz w:val="24"/>
          <w:szCs w:val="24"/>
          <w:lang w:val="en-GB"/>
        </w:rPr>
        <w:t xml:space="preserve"> and </w:t>
      </w:r>
      <w:r w:rsidR="00D41ECE" w:rsidRPr="00D41ECE">
        <w:rPr>
          <w:rFonts w:ascii="Times New Roman" w:hAnsi="Times New Roman" w:cs="Times New Roman"/>
          <w:sz w:val="24"/>
          <w:szCs w:val="24"/>
          <w:lang w:val="en-GB"/>
        </w:rPr>
        <w:t>368 stages</w:t>
      </w:r>
      <w:r w:rsidR="00CF1763">
        <w:rPr>
          <w:rFonts w:ascii="Times New Roman" w:hAnsi="Times New Roman" w:cs="Times New Roman"/>
          <w:sz w:val="24"/>
          <w:szCs w:val="24"/>
          <w:lang w:val="en-GB"/>
        </w:rPr>
        <w:t>.</w:t>
      </w:r>
    </w:p>
    <w:p w:rsidR="00D41ECE" w:rsidRDefault="005D0ACE"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Project was born to relaunch the trail</w:t>
      </w:r>
      <w:r w:rsidR="002724A1">
        <w:rPr>
          <w:rFonts w:ascii="Times New Roman" w:hAnsi="Times New Roman" w:cs="Times New Roman"/>
          <w:sz w:val="24"/>
          <w:szCs w:val="24"/>
          <w:lang w:val="en-GB"/>
        </w:rPr>
        <w:t xml:space="preserve"> and promote the Italy’s mountain landscapes and communities</w:t>
      </w:r>
      <w:r>
        <w:rPr>
          <w:rFonts w:ascii="Times New Roman" w:hAnsi="Times New Roman" w:cs="Times New Roman"/>
          <w:sz w:val="24"/>
          <w:szCs w:val="24"/>
          <w:lang w:val="en-GB"/>
        </w:rPr>
        <w:t xml:space="preserve">. Promoter of this project is the </w:t>
      </w:r>
      <w:proofErr w:type="spellStart"/>
      <w:r>
        <w:rPr>
          <w:rFonts w:ascii="Times New Roman" w:hAnsi="Times New Roman" w:cs="Times New Roman"/>
          <w:sz w:val="24"/>
          <w:szCs w:val="24"/>
          <w:lang w:val="en-GB"/>
        </w:rPr>
        <w:t>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Association</w:t>
      </w:r>
      <w:r w:rsidR="00565F62">
        <w:rPr>
          <w:rFonts w:ascii="Times New Roman" w:hAnsi="Times New Roman" w:cs="Times New Roman"/>
          <w:sz w:val="24"/>
          <w:szCs w:val="24"/>
          <w:lang w:val="en-GB"/>
        </w:rPr>
        <w:t xml:space="preserve">, </w:t>
      </w:r>
      <w:r w:rsidR="000955CC">
        <w:rPr>
          <w:rFonts w:ascii="Times New Roman" w:hAnsi="Times New Roman" w:cs="Times New Roman"/>
          <w:sz w:val="24"/>
          <w:szCs w:val="24"/>
          <w:lang w:val="en-GB"/>
        </w:rPr>
        <w:t xml:space="preserve">that was </w:t>
      </w:r>
      <w:r w:rsidR="00565F62">
        <w:rPr>
          <w:rFonts w:ascii="Times New Roman" w:hAnsi="Times New Roman" w:cs="Times New Roman"/>
          <w:sz w:val="24"/>
          <w:szCs w:val="24"/>
          <w:lang w:val="en-GB"/>
        </w:rPr>
        <w:t>established in 2017 by a gr</w:t>
      </w:r>
      <w:r w:rsidR="000955CC">
        <w:rPr>
          <w:rFonts w:ascii="Times New Roman" w:hAnsi="Times New Roman" w:cs="Times New Roman"/>
          <w:sz w:val="24"/>
          <w:szCs w:val="24"/>
          <w:lang w:val="en-GB"/>
        </w:rPr>
        <w:t>o</w:t>
      </w:r>
      <w:r w:rsidR="00565F62">
        <w:rPr>
          <w:rFonts w:ascii="Times New Roman" w:hAnsi="Times New Roman" w:cs="Times New Roman"/>
          <w:sz w:val="24"/>
          <w:szCs w:val="24"/>
          <w:lang w:val="en-GB"/>
        </w:rPr>
        <w:t xml:space="preserve">up of </w:t>
      </w:r>
      <w:r w:rsidR="00D41ECE" w:rsidRPr="00D41ECE">
        <w:rPr>
          <w:rFonts w:ascii="Times New Roman" w:hAnsi="Times New Roman" w:cs="Times New Roman"/>
          <w:sz w:val="24"/>
          <w:szCs w:val="24"/>
          <w:lang w:val="en-GB"/>
        </w:rPr>
        <w:t>young people bound by love of traveling and especially love for the mountains.</w:t>
      </w:r>
      <w:r w:rsidR="002C59BF">
        <w:rPr>
          <w:rFonts w:ascii="Times New Roman" w:hAnsi="Times New Roman" w:cs="Times New Roman"/>
          <w:sz w:val="24"/>
          <w:szCs w:val="24"/>
          <w:lang w:val="en-GB"/>
        </w:rPr>
        <w:t xml:space="preserve"> </w:t>
      </w:r>
      <w:r w:rsidR="00002E77">
        <w:rPr>
          <w:rFonts w:ascii="Times New Roman" w:hAnsi="Times New Roman" w:cs="Times New Roman"/>
          <w:sz w:val="24"/>
          <w:szCs w:val="24"/>
          <w:lang w:val="en-GB"/>
        </w:rPr>
        <w:t>The first of May, t</w:t>
      </w:r>
      <w:r w:rsidR="00C96D83">
        <w:rPr>
          <w:rFonts w:ascii="Times New Roman" w:hAnsi="Times New Roman" w:cs="Times New Roman"/>
          <w:sz w:val="24"/>
          <w:szCs w:val="24"/>
          <w:lang w:val="en-GB"/>
        </w:rPr>
        <w:t xml:space="preserve">his group of people started their personal hike </w:t>
      </w:r>
      <w:r w:rsidR="00C96D83" w:rsidRPr="00C96D83">
        <w:rPr>
          <w:rFonts w:ascii="Times New Roman" w:hAnsi="Times New Roman" w:cs="Times New Roman"/>
          <w:sz w:val="24"/>
          <w:szCs w:val="24"/>
          <w:lang w:val="en-GB"/>
        </w:rPr>
        <w:t>which will last about 16 months</w:t>
      </w:r>
      <w:r w:rsidR="002C59BF">
        <w:rPr>
          <w:rFonts w:ascii="Times New Roman" w:hAnsi="Times New Roman" w:cs="Times New Roman"/>
          <w:sz w:val="24"/>
          <w:szCs w:val="24"/>
          <w:lang w:val="en-GB"/>
        </w:rPr>
        <w:t>. During these months, they have the objects of:</w:t>
      </w:r>
    </w:p>
    <w:p w:rsidR="002C59BF" w:rsidRDefault="002C59BF" w:rsidP="00135130">
      <w:pPr>
        <w:pStyle w:val="Paragraphedeliste"/>
        <w:numPr>
          <w:ilvl w:val="0"/>
          <w:numId w:val="6"/>
        </w:numPr>
        <w:spacing w:after="0" w:line="240" w:lineRule="auto"/>
        <w:jc w:val="both"/>
        <w:rPr>
          <w:rFonts w:ascii="Times New Roman" w:hAnsi="Times New Roman" w:cs="Times New Roman"/>
          <w:sz w:val="24"/>
          <w:szCs w:val="24"/>
          <w:lang w:val="en-GB"/>
        </w:rPr>
      </w:pPr>
      <w:r w:rsidRPr="002C59BF">
        <w:rPr>
          <w:rFonts w:ascii="Times New Roman" w:hAnsi="Times New Roman" w:cs="Times New Roman"/>
          <w:sz w:val="24"/>
          <w:szCs w:val="24"/>
          <w:lang w:val="en-GB"/>
        </w:rPr>
        <w:t>sharing their experience through social media,</w:t>
      </w:r>
    </w:p>
    <w:p w:rsidR="002C59BF" w:rsidRDefault="002C59BF" w:rsidP="00135130">
      <w:pPr>
        <w:pStyle w:val="Paragraphedeliste"/>
        <w:numPr>
          <w:ilvl w:val="0"/>
          <w:numId w:val="6"/>
        </w:numPr>
        <w:spacing w:after="0" w:line="240" w:lineRule="auto"/>
        <w:jc w:val="both"/>
        <w:rPr>
          <w:rFonts w:ascii="Times New Roman" w:hAnsi="Times New Roman" w:cs="Times New Roman"/>
          <w:sz w:val="24"/>
          <w:szCs w:val="24"/>
          <w:lang w:val="en-GB"/>
        </w:rPr>
      </w:pPr>
      <w:r w:rsidRPr="00D41ECE">
        <w:rPr>
          <w:rFonts w:ascii="Times New Roman" w:hAnsi="Times New Roman" w:cs="Times New Roman"/>
          <w:sz w:val="24"/>
          <w:szCs w:val="24"/>
          <w:lang w:val="en-GB"/>
        </w:rPr>
        <w:t>collect</w:t>
      </w:r>
      <w:r>
        <w:rPr>
          <w:rFonts w:ascii="Times New Roman" w:hAnsi="Times New Roman" w:cs="Times New Roman"/>
          <w:sz w:val="24"/>
          <w:szCs w:val="24"/>
          <w:lang w:val="en-GB"/>
        </w:rPr>
        <w:t>ing</w:t>
      </w:r>
      <w:r w:rsidRPr="00D41ECE">
        <w:rPr>
          <w:rFonts w:ascii="Times New Roman" w:hAnsi="Times New Roman" w:cs="Times New Roman"/>
          <w:sz w:val="24"/>
          <w:szCs w:val="24"/>
          <w:lang w:val="en-GB"/>
        </w:rPr>
        <w:t xml:space="preserve"> all the useful and technical info about the trail in a dedicated web platform, </w:t>
      </w:r>
    </w:p>
    <w:p w:rsidR="00351A8A" w:rsidRPr="00351A8A" w:rsidRDefault="00351A8A" w:rsidP="00135130">
      <w:pPr>
        <w:pStyle w:val="Paragraphedeliste"/>
        <w:numPr>
          <w:ilvl w:val="0"/>
          <w:numId w:val="6"/>
        </w:numPr>
        <w:spacing w:after="0" w:line="240" w:lineRule="auto"/>
        <w:jc w:val="both"/>
        <w:rPr>
          <w:rFonts w:ascii="Times New Roman" w:hAnsi="Times New Roman" w:cs="Times New Roman"/>
          <w:sz w:val="24"/>
          <w:szCs w:val="24"/>
          <w:lang w:val="en-GB"/>
        </w:rPr>
      </w:pPr>
      <w:r w:rsidRPr="00351A8A">
        <w:rPr>
          <w:rFonts w:ascii="Times New Roman" w:hAnsi="Times New Roman" w:cs="Times New Roman"/>
          <w:sz w:val="24"/>
          <w:szCs w:val="24"/>
          <w:lang w:val="en-GB"/>
        </w:rPr>
        <w:t>attracting other walkers who want to join the hike, even</w:t>
      </w:r>
      <w:r>
        <w:rPr>
          <w:rFonts w:ascii="Times New Roman" w:hAnsi="Times New Roman" w:cs="Times New Roman"/>
          <w:sz w:val="24"/>
          <w:szCs w:val="24"/>
          <w:lang w:val="en-GB"/>
        </w:rPr>
        <w:t xml:space="preserve"> </w:t>
      </w:r>
      <w:r w:rsidRPr="00351A8A">
        <w:rPr>
          <w:rFonts w:ascii="Times New Roman" w:hAnsi="Times New Roman" w:cs="Times New Roman"/>
          <w:sz w:val="24"/>
          <w:szCs w:val="24"/>
          <w:lang w:val="en-GB"/>
        </w:rPr>
        <w:t>just for a small part</w:t>
      </w:r>
      <w:r w:rsidR="0015657D">
        <w:rPr>
          <w:rFonts w:ascii="Times New Roman" w:hAnsi="Times New Roman" w:cs="Times New Roman"/>
          <w:sz w:val="24"/>
          <w:szCs w:val="24"/>
          <w:lang w:val="en-GB"/>
        </w:rPr>
        <w:t>,</w:t>
      </w:r>
    </w:p>
    <w:p w:rsidR="002C59BF" w:rsidRPr="003E0FA5" w:rsidRDefault="002C59BF" w:rsidP="002C59BF">
      <w:pPr>
        <w:pStyle w:val="Paragraphedeliste"/>
        <w:numPr>
          <w:ilvl w:val="0"/>
          <w:numId w:val="6"/>
        </w:numPr>
        <w:spacing w:after="0" w:line="240" w:lineRule="auto"/>
        <w:jc w:val="both"/>
        <w:rPr>
          <w:rFonts w:ascii="Times New Roman" w:hAnsi="Times New Roman" w:cs="Times New Roman"/>
          <w:sz w:val="24"/>
          <w:szCs w:val="24"/>
          <w:lang w:val="en-GB"/>
        </w:rPr>
      </w:pPr>
      <w:r w:rsidRPr="002C59BF">
        <w:rPr>
          <w:rFonts w:ascii="Times New Roman" w:hAnsi="Times New Roman" w:cs="Times New Roman"/>
          <w:sz w:val="24"/>
          <w:szCs w:val="24"/>
          <w:lang w:val="en-GB"/>
        </w:rPr>
        <w:t>organising public events at some stages of the journey</w:t>
      </w:r>
      <w:r>
        <w:rPr>
          <w:rFonts w:ascii="Times New Roman" w:hAnsi="Times New Roman" w:cs="Times New Roman"/>
          <w:sz w:val="24"/>
          <w:szCs w:val="24"/>
          <w:lang w:val="en-GB"/>
        </w:rPr>
        <w:t xml:space="preserve">, such as talks, </w:t>
      </w:r>
      <w:r w:rsidRPr="002C59BF">
        <w:rPr>
          <w:rFonts w:ascii="Times New Roman" w:hAnsi="Times New Roman" w:cs="Times New Roman"/>
          <w:sz w:val="24"/>
          <w:szCs w:val="24"/>
          <w:lang w:val="en-GB"/>
        </w:rPr>
        <w:t>workshops</w:t>
      </w:r>
      <w:r>
        <w:rPr>
          <w:rFonts w:ascii="Times New Roman" w:hAnsi="Times New Roman" w:cs="Times New Roman"/>
          <w:sz w:val="24"/>
          <w:szCs w:val="24"/>
          <w:lang w:val="en-GB"/>
        </w:rPr>
        <w:t>, concerts, dinners and so on.</w:t>
      </w:r>
      <w:r w:rsidR="005C69B8">
        <w:rPr>
          <w:rFonts w:ascii="Times New Roman" w:hAnsi="Times New Roman" w:cs="Times New Roman"/>
          <w:sz w:val="24"/>
          <w:szCs w:val="24"/>
          <w:lang w:val="en-GB"/>
        </w:rPr>
        <w:t xml:space="preserve"> </w:t>
      </w:r>
    </w:p>
    <w:p w:rsidR="002C59BF" w:rsidRPr="002C59BF" w:rsidRDefault="002C59BF" w:rsidP="00C57A70">
      <w:pPr>
        <w:spacing w:after="0" w:line="240" w:lineRule="auto"/>
        <w:ind w:firstLine="284"/>
        <w:contextualSpacing/>
        <w:jc w:val="both"/>
        <w:rPr>
          <w:rFonts w:ascii="Times New Roman" w:hAnsi="Times New Roman" w:cs="Times New Roman"/>
          <w:sz w:val="24"/>
          <w:szCs w:val="24"/>
          <w:lang w:val="en-GB"/>
        </w:rPr>
      </w:pPr>
      <w:r w:rsidRPr="00D41ECE">
        <w:rPr>
          <w:rFonts w:ascii="Times New Roman" w:hAnsi="Times New Roman" w:cs="Times New Roman"/>
          <w:sz w:val="24"/>
          <w:szCs w:val="24"/>
          <w:lang w:val="en-GB"/>
        </w:rPr>
        <w:lastRenderedPageBreak/>
        <w:t xml:space="preserve">Finally, at the end of the experience </w:t>
      </w:r>
      <w:r>
        <w:rPr>
          <w:rFonts w:ascii="Times New Roman" w:hAnsi="Times New Roman" w:cs="Times New Roman"/>
          <w:sz w:val="24"/>
          <w:szCs w:val="24"/>
          <w:lang w:val="en-GB"/>
        </w:rPr>
        <w:t xml:space="preserve">they </w:t>
      </w:r>
      <w:r w:rsidRPr="00D41ECE">
        <w:rPr>
          <w:rFonts w:ascii="Times New Roman" w:hAnsi="Times New Roman" w:cs="Times New Roman"/>
          <w:sz w:val="24"/>
          <w:szCs w:val="24"/>
          <w:lang w:val="en-GB"/>
        </w:rPr>
        <w:t>want to publish a photographic book and a documen</w:t>
      </w:r>
      <w:r>
        <w:rPr>
          <w:rFonts w:ascii="Times New Roman" w:hAnsi="Times New Roman" w:cs="Times New Roman"/>
          <w:sz w:val="24"/>
          <w:szCs w:val="24"/>
          <w:lang w:val="en-GB"/>
        </w:rPr>
        <w:t xml:space="preserve">tary about the whole experience, all with the final goal to </w:t>
      </w:r>
      <w:r w:rsidRPr="002C59BF">
        <w:rPr>
          <w:rFonts w:ascii="Times New Roman" w:hAnsi="Times New Roman" w:cs="Times New Roman"/>
          <w:sz w:val="24"/>
          <w:szCs w:val="24"/>
          <w:lang w:val="en-GB"/>
        </w:rPr>
        <w:t xml:space="preserve">inspire people to discover the </w:t>
      </w:r>
      <w:proofErr w:type="spellStart"/>
      <w:r w:rsidRPr="002C59BF">
        <w:rPr>
          <w:rFonts w:ascii="Times New Roman" w:hAnsi="Times New Roman" w:cs="Times New Roman"/>
          <w:sz w:val="24"/>
          <w:szCs w:val="24"/>
          <w:lang w:val="en-GB"/>
        </w:rPr>
        <w:t>Sentiero</w:t>
      </w:r>
      <w:proofErr w:type="spellEnd"/>
      <w:r w:rsidRPr="002C59BF">
        <w:rPr>
          <w:rFonts w:ascii="Times New Roman" w:hAnsi="Times New Roman" w:cs="Times New Roman"/>
          <w:sz w:val="24"/>
          <w:szCs w:val="24"/>
          <w:lang w:val="en-GB"/>
        </w:rPr>
        <w:t xml:space="preserve"> Italia</w:t>
      </w:r>
      <w:r>
        <w:rPr>
          <w:rFonts w:ascii="Times New Roman" w:hAnsi="Times New Roman" w:cs="Times New Roman"/>
          <w:sz w:val="24"/>
          <w:szCs w:val="24"/>
          <w:lang w:val="en-GB"/>
        </w:rPr>
        <w:t>.</w:t>
      </w:r>
    </w:p>
    <w:p w:rsidR="002C59BF" w:rsidRDefault="009E5255"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Indeed, at the moment w</w:t>
      </w:r>
      <w:r w:rsidRPr="009E5255">
        <w:rPr>
          <w:rFonts w:ascii="Times New Roman" w:hAnsi="Times New Roman" w:cs="Times New Roman"/>
          <w:sz w:val="24"/>
          <w:szCs w:val="24"/>
          <w:lang w:val="en-GB"/>
        </w:rPr>
        <w:t>ith the exception of a</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few old websites that list the</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stages of the trail and the</w:t>
      </w:r>
      <w:r w:rsidR="00002E77">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mountain shelters along the</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route (without descriptions,</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maps, or pictures), there</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is no official and complete</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documentation of the trail.</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This distinguishes the trail</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from all the other long</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distance trails in the world,</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which are well advertised and</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extensively documented on</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modern websites containing</w:t>
      </w:r>
      <w:r w:rsidR="00002E77">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exhaustive information for</w:t>
      </w:r>
      <w:r>
        <w:rPr>
          <w:rFonts w:ascii="Times New Roman" w:hAnsi="Times New Roman" w:cs="Times New Roman"/>
          <w:sz w:val="24"/>
          <w:szCs w:val="24"/>
          <w:lang w:val="en-GB"/>
        </w:rPr>
        <w:t xml:space="preserve"> </w:t>
      </w:r>
      <w:r w:rsidRPr="009E5255">
        <w:rPr>
          <w:rFonts w:ascii="Times New Roman" w:hAnsi="Times New Roman" w:cs="Times New Roman"/>
          <w:sz w:val="24"/>
          <w:szCs w:val="24"/>
          <w:lang w:val="en-GB"/>
        </w:rPr>
        <w:t>hikers.</w:t>
      </w:r>
    </w:p>
    <w:p w:rsidR="009E5255" w:rsidRDefault="001E7920"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1E7920">
        <w:rPr>
          <w:rFonts w:ascii="Times New Roman" w:hAnsi="Times New Roman" w:cs="Times New Roman"/>
          <w:sz w:val="24"/>
          <w:szCs w:val="24"/>
          <w:lang w:val="en-GB"/>
        </w:rPr>
        <w:t>n order for all these objectives to be reached</w:t>
      </w:r>
      <w:r>
        <w:rPr>
          <w:rFonts w:ascii="Times New Roman" w:hAnsi="Times New Roman" w:cs="Times New Roman"/>
          <w:sz w:val="24"/>
          <w:szCs w:val="24"/>
          <w:lang w:val="en-GB"/>
        </w:rPr>
        <w:t>,</w:t>
      </w:r>
      <w:r w:rsidRPr="001E7920">
        <w:rPr>
          <w:rFonts w:ascii="Times New Roman" w:hAnsi="Times New Roman" w:cs="Times New Roman"/>
          <w:sz w:val="24"/>
          <w:szCs w:val="24"/>
          <w:lang w:val="en-GB"/>
        </w:rPr>
        <w:t xml:space="preserve"> clearly it is necessary to collect the financial funds necessary to carry out each described activity</w:t>
      </w:r>
      <w:r>
        <w:rPr>
          <w:rFonts w:ascii="Times New Roman" w:hAnsi="Times New Roman" w:cs="Times New Roman"/>
          <w:sz w:val="24"/>
          <w:szCs w:val="24"/>
          <w:lang w:val="en-GB"/>
        </w:rPr>
        <w:t>.</w:t>
      </w:r>
      <w:r w:rsidRPr="001E7920">
        <w:rPr>
          <w:rFonts w:ascii="Times New Roman" w:hAnsi="Times New Roman" w:cs="Times New Roman"/>
          <w:sz w:val="24"/>
          <w:szCs w:val="24"/>
          <w:lang w:val="en-GB"/>
        </w:rPr>
        <w:t xml:space="preserve"> </w:t>
      </w:r>
    </w:p>
    <w:p w:rsidR="00D41ECE" w:rsidRDefault="00D41ECE" w:rsidP="00D41ECE">
      <w:pPr>
        <w:spacing w:after="0" w:line="240" w:lineRule="auto"/>
        <w:contextualSpacing/>
        <w:rPr>
          <w:rFonts w:ascii="Times New Roman" w:hAnsi="Times New Roman" w:cs="Times New Roman"/>
          <w:sz w:val="24"/>
          <w:szCs w:val="24"/>
          <w:lang w:val="en-GB"/>
        </w:rPr>
      </w:pPr>
    </w:p>
    <w:p w:rsidR="00C57A70" w:rsidRPr="00D41ECE" w:rsidRDefault="00C57A70" w:rsidP="00D41ECE">
      <w:pPr>
        <w:spacing w:after="0" w:line="240" w:lineRule="auto"/>
        <w:contextualSpacing/>
        <w:rPr>
          <w:rFonts w:ascii="Times New Roman" w:hAnsi="Times New Roman" w:cs="Times New Roman"/>
          <w:sz w:val="24"/>
          <w:szCs w:val="24"/>
          <w:lang w:val="en-GB"/>
        </w:rPr>
      </w:pPr>
    </w:p>
    <w:p w:rsidR="00833573" w:rsidRPr="00002E77" w:rsidRDefault="00573123" w:rsidP="00833573">
      <w:pPr>
        <w:spacing w:after="0" w:line="240" w:lineRule="auto"/>
        <w:contextualSpacing/>
        <w:rPr>
          <w:rFonts w:ascii="Times New Roman" w:hAnsi="Times New Roman" w:cs="Times New Roman"/>
          <w:b/>
          <w:sz w:val="24"/>
          <w:szCs w:val="24"/>
          <w:lang w:val="en-GB"/>
        </w:rPr>
      </w:pPr>
      <w:r w:rsidRPr="00002E77">
        <w:rPr>
          <w:rFonts w:ascii="Times New Roman" w:hAnsi="Times New Roman" w:cs="Times New Roman"/>
          <w:b/>
          <w:sz w:val="24"/>
          <w:szCs w:val="24"/>
          <w:lang w:val="en-GB"/>
        </w:rPr>
        <w:t>4.2</w:t>
      </w:r>
      <w:r w:rsidR="00833573" w:rsidRPr="00002E77">
        <w:rPr>
          <w:rFonts w:ascii="Times New Roman" w:hAnsi="Times New Roman" w:cs="Times New Roman"/>
          <w:b/>
          <w:sz w:val="24"/>
          <w:szCs w:val="24"/>
          <w:lang w:val="en-GB"/>
        </w:rPr>
        <w:t xml:space="preserve"> </w:t>
      </w:r>
      <w:proofErr w:type="spellStart"/>
      <w:r w:rsidR="00833573" w:rsidRPr="00002E77">
        <w:rPr>
          <w:rFonts w:ascii="Times New Roman" w:hAnsi="Times New Roman" w:cs="Times New Roman"/>
          <w:b/>
          <w:sz w:val="24"/>
          <w:szCs w:val="24"/>
          <w:lang w:val="en-GB"/>
        </w:rPr>
        <w:t>Va</w:t>
      </w:r>
      <w:proofErr w:type="spellEnd"/>
      <w:r w:rsidR="00833573" w:rsidRPr="00002E77">
        <w:rPr>
          <w:rFonts w:ascii="Times New Roman" w:hAnsi="Times New Roman" w:cs="Times New Roman"/>
          <w:b/>
          <w:sz w:val="24"/>
          <w:szCs w:val="24"/>
          <w:lang w:val="en-GB"/>
        </w:rPr>
        <w:t xml:space="preserve"> </w:t>
      </w:r>
      <w:proofErr w:type="spellStart"/>
      <w:r w:rsidR="00833573" w:rsidRPr="00002E77">
        <w:rPr>
          <w:rFonts w:ascii="Times New Roman" w:hAnsi="Times New Roman" w:cs="Times New Roman"/>
          <w:b/>
          <w:sz w:val="24"/>
          <w:szCs w:val="24"/>
          <w:lang w:val="en-GB"/>
        </w:rPr>
        <w:t>Sentiero’s</w:t>
      </w:r>
      <w:proofErr w:type="spellEnd"/>
      <w:r w:rsidR="00833573" w:rsidRPr="00002E77">
        <w:rPr>
          <w:rFonts w:ascii="Times New Roman" w:hAnsi="Times New Roman" w:cs="Times New Roman"/>
          <w:b/>
          <w:sz w:val="24"/>
          <w:szCs w:val="24"/>
          <w:lang w:val="en-GB"/>
        </w:rPr>
        <w:t xml:space="preserve"> campaign on </w:t>
      </w:r>
      <w:proofErr w:type="spellStart"/>
      <w:r w:rsidR="00833573" w:rsidRPr="00002E77">
        <w:rPr>
          <w:rFonts w:ascii="Times New Roman" w:hAnsi="Times New Roman" w:cs="Times New Roman"/>
          <w:b/>
          <w:sz w:val="24"/>
          <w:szCs w:val="24"/>
          <w:lang w:val="en-GB"/>
        </w:rPr>
        <w:t>Indiegogo</w:t>
      </w:r>
      <w:proofErr w:type="spellEnd"/>
      <w:r w:rsidR="00833573" w:rsidRPr="00002E77">
        <w:rPr>
          <w:rFonts w:ascii="Times New Roman" w:hAnsi="Times New Roman" w:cs="Times New Roman"/>
          <w:b/>
          <w:sz w:val="24"/>
          <w:szCs w:val="24"/>
          <w:lang w:val="en-GB"/>
        </w:rPr>
        <w:t>: does the community matter?</w:t>
      </w:r>
    </w:p>
    <w:p w:rsidR="00C57A70" w:rsidRPr="00002E77" w:rsidRDefault="00C57A70" w:rsidP="009633E5">
      <w:pPr>
        <w:spacing w:after="0" w:line="240" w:lineRule="auto"/>
        <w:contextualSpacing/>
        <w:jc w:val="both"/>
        <w:rPr>
          <w:rFonts w:ascii="Times New Roman" w:hAnsi="Times New Roman" w:cs="Times New Roman"/>
          <w:sz w:val="24"/>
          <w:szCs w:val="24"/>
          <w:lang w:val="en-GB"/>
        </w:rPr>
      </w:pPr>
    </w:p>
    <w:p w:rsidR="00597EB3" w:rsidRPr="00002E77" w:rsidRDefault="00F35F0F"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The project called “</w:t>
      </w:r>
      <w:proofErr w:type="spellStart"/>
      <w:r w:rsidRPr="00002E77">
        <w:rPr>
          <w:rFonts w:ascii="Times New Roman" w:hAnsi="Times New Roman" w:cs="Times New Roman"/>
          <w:sz w:val="24"/>
          <w:szCs w:val="24"/>
          <w:lang w:val="en-GB"/>
        </w:rPr>
        <w:t>Va</w:t>
      </w:r>
      <w:proofErr w:type="spellEnd"/>
      <w:r w:rsidRPr="00002E77">
        <w:rPr>
          <w:rFonts w:ascii="Times New Roman" w:hAnsi="Times New Roman" w:cs="Times New Roman"/>
          <w:sz w:val="24"/>
          <w:szCs w:val="24"/>
          <w:lang w:val="en-GB"/>
        </w:rPr>
        <w:t xml:space="preserve">’ </w:t>
      </w:r>
      <w:proofErr w:type="spellStart"/>
      <w:r w:rsidRPr="00002E77">
        <w:rPr>
          <w:rFonts w:ascii="Times New Roman" w:hAnsi="Times New Roman" w:cs="Times New Roman"/>
          <w:sz w:val="24"/>
          <w:szCs w:val="24"/>
          <w:lang w:val="en-GB"/>
        </w:rPr>
        <w:t>Sentiero</w:t>
      </w:r>
      <w:proofErr w:type="spellEnd"/>
      <w:r w:rsidRPr="00002E77">
        <w:rPr>
          <w:rFonts w:ascii="Times New Roman" w:hAnsi="Times New Roman" w:cs="Times New Roman"/>
          <w:sz w:val="24"/>
          <w:szCs w:val="24"/>
          <w:lang w:val="en-GB"/>
        </w:rPr>
        <w:t xml:space="preserve">” promoted by a team of Italian youth </w:t>
      </w:r>
      <w:r w:rsidR="00D603EA" w:rsidRPr="00002E77">
        <w:rPr>
          <w:rFonts w:ascii="Times New Roman" w:hAnsi="Times New Roman" w:cs="Times New Roman"/>
          <w:sz w:val="24"/>
          <w:szCs w:val="24"/>
          <w:lang w:val="en-GB"/>
        </w:rPr>
        <w:t>is a one-year long expedition along the longest mountain trail in the world</w:t>
      </w:r>
      <w:r w:rsidR="004C6EE3" w:rsidRPr="00002E77">
        <w:rPr>
          <w:rFonts w:ascii="Times New Roman" w:hAnsi="Times New Roman" w:cs="Times New Roman"/>
          <w:sz w:val="24"/>
          <w:szCs w:val="24"/>
          <w:lang w:val="en-GB"/>
        </w:rPr>
        <w:t xml:space="preserve"> (named </w:t>
      </w:r>
      <w:proofErr w:type="spellStart"/>
      <w:r w:rsidR="004C6EE3" w:rsidRPr="00002E77">
        <w:rPr>
          <w:rFonts w:ascii="Times New Roman" w:hAnsi="Times New Roman" w:cs="Times New Roman"/>
          <w:sz w:val="24"/>
          <w:szCs w:val="24"/>
          <w:lang w:val="en-GB"/>
        </w:rPr>
        <w:t>Sentiero</w:t>
      </w:r>
      <w:proofErr w:type="spellEnd"/>
      <w:r w:rsidR="004C6EE3" w:rsidRPr="00002E77">
        <w:rPr>
          <w:rFonts w:ascii="Times New Roman" w:hAnsi="Times New Roman" w:cs="Times New Roman"/>
          <w:sz w:val="24"/>
          <w:szCs w:val="24"/>
          <w:lang w:val="en-GB"/>
        </w:rPr>
        <w:t xml:space="preserve"> Italia)</w:t>
      </w:r>
      <w:r w:rsidR="00597EB3" w:rsidRPr="00002E77">
        <w:rPr>
          <w:rFonts w:ascii="Times New Roman" w:hAnsi="Times New Roman" w:cs="Times New Roman"/>
          <w:sz w:val="24"/>
          <w:szCs w:val="24"/>
          <w:lang w:val="en-GB"/>
        </w:rPr>
        <w:t>,</w:t>
      </w:r>
      <w:r w:rsidR="009633E5" w:rsidRPr="00002E77">
        <w:rPr>
          <w:rFonts w:ascii="Times New Roman" w:hAnsi="Times New Roman" w:cs="Times New Roman"/>
          <w:sz w:val="24"/>
          <w:szCs w:val="24"/>
          <w:lang w:val="en-GB"/>
        </w:rPr>
        <w:t xml:space="preserve"> from the North to the South of Italy</w:t>
      </w:r>
      <w:r w:rsidR="00D603EA" w:rsidRPr="00002E77">
        <w:rPr>
          <w:rFonts w:ascii="Times New Roman" w:hAnsi="Times New Roman" w:cs="Times New Roman"/>
          <w:sz w:val="24"/>
          <w:szCs w:val="24"/>
          <w:lang w:val="en-GB"/>
        </w:rPr>
        <w:t>.</w:t>
      </w:r>
      <w:r w:rsidR="006A7859" w:rsidRPr="00002E77">
        <w:rPr>
          <w:rFonts w:ascii="Times New Roman" w:hAnsi="Times New Roman" w:cs="Times New Roman"/>
          <w:sz w:val="24"/>
          <w:szCs w:val="24"/>
          <w:lang w:val="en-GB"/>
        </w:rPr>
        <w:t xml:space="preserve"> </w:t>
      </w:r>
    </w:p>
    <w:p w:rsidR="00AF619F" w:rsidRPr="00002E77" w:rsidRDefault="00E83901"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The initiators of the project</w:t>
      </w:r>
      <w:r w:rsidR="007C3240" w:rsidRPr="00002E77">
        <w:rPr>
          <w:rFonts w:ascii="Times New Roman" w:hAnsi="Times New Roman" w:cs="Times New Roman"/>
          <w:sz w:val="24"/>
          <w:szCs w:val="24"/>
          <w:lang w:val="en-GB"/>
        </w:rPr>
        <w:t xml:space="preserve"> </w:t>
      </w:r>
      <w:r w:rsidR="006A7859" w:rsidRPr="00002E77">
        <w:rPr>
          <w:rFonts w:ascii="Times New Roman" w:hAnsi="Times New Roman" w:cs="Times New Roman"/>
          <w:sz w:val="24"/>
          <w:szCs w:val="24"/>
          <w:lang w:val="en-GB"/>
        </w:rPr>
        <w:t xml:space="preserve">define </w:t>
      </w:r>
      <w:r w:rsidR="007C3240" w:rsidRPr="00002E77">
        <w:rPr>
          <w:rFonts w:ascii="Times New Roman" w:hAnsi="Times New Roman" w:cs="Times New Roman"/>
          <w:sz w:val="24"/>
          <w:szCs w:val="24"/>
          <w:lang w:val="en-GB"/>
        </w:rPr>
        <w:t>it</w:t>
      </w:r>
      <w:r w:rsidR="007D01F7" w:rsidRPr="00002E77">
        <w:rPr>
          <w:rFonts w:ascii="Times New Roman" w:hAnsi="Times New Roman" w:cs="Times New Roman"/>
          <w:sz w:val="24"/>
          <w:szCs w:val="24"/>
          <w:lang w:val="en-GB"/>
        </w:rPr>
        <w:t xml:space="preserve"> </w:t>
      </w:r>
      <w:r w:rsidR="006A7859" w:rsidRPr="00002E77">
        <w:rPr>
          <w:rFonts w:ascii="Times New Roman" w:hAnsi="Times New Roman" w:cs="Times New Roman"/>
          <w:sz w:val="24"/>
          <w:szCs w:val="24"/>
          <w:lang w:val="en-GB"/>
        </w:rPr>
        <w:t xml:space="preserve">as a “collective </w:t>
      </w:r>
      <w:r w:rsidR="007D01F7" w:rsidRPr="00002E77">
        <w:rPr>
          <w:rFonts w:ascii="Times New Roman" w:hAnsi="Times New Roman" w:cs="Times New Roman"/>
          <w:sz w:val="24"/>
          <w:szCs w:val="24"/>
          <w:lang w:val="en-GB"/>
        </w:rPr>
        <w:t xml:space="preserve">and inclusive </w:t>
      </w:r>
      <w:r w:rsidR="006A7859" w:rsidRPr="00002E77">
        <w:rPr>
          <w:rFonts w:ascii="Times New Roman" w:hAnsi="Times New Roman" w:cs="Times New Roman"/>
          <w:sz w:val="24"/>
          <w:szCs w:val="24"/>
          <w:lang w:val="en-GB"/>
        </w:rPr>
        <w:t>journey” to enhance the value of mountain areas.</w:t>
      </w:r>
      <w:r w:rsidR="004C6EE3" w:rsidRPr="00002E77">
        <w:rPr>
          <w:rFonts w:ascii="Times New Roman" w:hAnsi="Times New Roman" w:cs="Times New Roman"/>
          <w:sz w:val="24"/>
          <w:szCs w:val="24"/>
          <w:lang w:val="en-GB"/>
        </w:rPr>
        <w:t xml:space="preserve"> The journey can be defined collective and inclusive because the founders invite other people to hik</w:t>
      </w:r>
      <w:r w:rsidR="00A5593B" w:rsidRPr="00002E77">
        <w:rPr>
          <w:rFonts w:ascii="Times New Roman" w:hAnsi="Times New Roman" w:cs="Times New Roman"/>
          <w:sz w:val="24"/>
          <w:szCs w:val="24"/>
          <w:lang w:val="en-GB"/>
        </w:rPr>
        <w:t>e</w:t>
      </w:r>
      <w:r w:rsidR="004C6EE3" w:rsidRPr="00002E77">
        <w:rPr>
          <w:rFonts w:ascii="Times New Roman" w:hAnsi="Times New Roman" w:cs="Times New Roman"/>
          <w:sz w:val="24"/>
          <w:szCs w:val="24"/>
          <w:lang w:val="en-GB"/>
        </w:rPr>
        <w:t xml:space="preserve"> with them </w:t>
      </w:r>
      <w:r w:rsidR="00195AA1" w:rsidRPr="00002E77">
        <w:rPr>
          <w:rFonts w:ascii="Times New Roman" w:hAnsi="Times New Roman" w:cs="Times New Roman"/>
          <w:sz w:val="24"/>
          <w:szCs w:val="24"/>
          <w:lang w:val="en-GB"/>
        </w:rPr>
        <w:t>and because the journey will be narrated in a dedicated website in real time.</w:t>
      </w:r>
    </w:p>
    <w:p w:rsidR="007C3240" w:rsidRPr="00002E77" w:rsidRDefault="007D01F7"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 xml:space="preserve">The idea of a collective </w:t>
      </w:r>
      <w:r w:rsidR="00195AA1" w:rsidRPr="00002E77">
        <w:rPr>
          <w:rFonts w:ascii="Times New Roman" w:hAnsi="Times New Roman" w:cs="Times New Roman"/>
          <w:sz w:val="24"/>
          <w:szCs w:val="24"/>
          <w:lang w:val="en-GB"/>
        </w:rPr>
        <w:t xml:space="preserve">and inclusive </w:t>
      </w:r>
      <w:r w:rsidRPr="00002E77">
        <w:rPr>
          <w:rFonts w:ascii="Times New Roman" w:hAnsi="Times New Roman" w:cs="Times New Roman"/>
          <w:sz w:val="24"/>
          <w:szCs w:val="24"/>
          <w:lang w:val="en-GB"/>
        </w:rPr>
        <w:t xml:space="preserve">journey and the goal declared assume a critical importance in the light of the choice of using crowdfunding to fulfil their project. </w:t>
      </w:r>
      <w:r w:rsidR="007C3240" w:rsidRPr="00002E77">
        <w:rPr>
          <w:rFonts w:ascii="Times New Roman" w:hAnsi="Times New Roman" w:cs="Times New Roman"/>
          <w:sz w:val="24"/>
          <w:szCs w:val="24"/>
          <w:lang w:val="en-GB"/>
        </w:rPr>
        <w:t xml:space="preserve">Indeed, crowdfunding was defined as the “natural and coherent way to grow </w:t>
      </w:r>
      <w:proofErr w:type="spellStart"/>
      <w:r w:rsidR="007C3240" w:rsidRPr="00002E77">
        <w:rPr>
          <w:rFonts w:ascii="Times New Roman" w:hAnsi="Times New Roman" w:cs="Times New Roman"/>
          <w:sz w:val="24"/>
          <w:szCs w:val="24"/>
          <w:lang w:val="en-GB"/>
        </w:rPr>
        <w:t>Va</w:t>
      </w:r>
      <w:proofErr w:type="spellEnd"/>
      <w:r w:rsidR="007C3240" w:rsidRPr="00002E77">
        <w:rPr>
          <w:rFonts w:ascii="Times New Roman" w:hAnsi="Times New Roman" w:cs="Times New Roman"/>
          <w:sz w:val="24"/>
          <w:szCs w:val="24"/>
          <w:lang w:val="en-GB"/>
        </w:rPr>
        <w:t xml:space="preserve">’ </w:t>
      </w:r>
      <w:proofErr w:type="spellStart"/>
      <w:r w:rsidR="007C3240" w:rsidRPr="00002E77">
        <w:rPr>
          <w:rFonts w:ascii="Times New Roman" w:hAnsi="Times New Roman" w:cs="Times New Roman"/>
          <w:sz w:val="24"/>
          <w:szCs w:val="24"/>
          <w:lang w:val="en-GB"/>
        </w:rPr>
        <w:t>Sentiero</w:t>
      </w:r>
      <w:proofErr w:type="spellEnd"/>
      <w:r w:rsidR="007C3240" w:rsidRPr="00002E77">
        <w:rPr>
          <w:rFonts w:ascii="Times New Roman" w:hAnsi="Times New Roman" w:cs="Times New Roman"/>
          <w:sz w:val="24"/>
          <w:szCs w:val="24"/>
          <w:lang w:val="en-GB"/>
        </w:rPr>
        <w:t xml:space="preserve">”. </w:t>
      </w:r>
    </w:p>
    <w:p w:rsidR="00650DBE" w:rsidRPr="00002E77" w:rsidRDefault="007C3240"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 xml:space="preserve">The basic idea, the declared goal and the choice of using crowdfunding make this project a perfect case-study to evaluate the potential of crowdfunding as an instrument of </w:t>
      </w:r>
      <w:r w:rsidR="007D01F7" w:rsidRPr="00002E77">
        <w:rPr>
          <w:rFonts w:ascii="Times New Roman" w:hAnsi="Times New Roman" w:cs="Times New Roman"/>
          <w:sz w:val="24"/>
          <w:szCs w:val="24"/>
          <w:lang w:val="en-GB"/>
        </w:rPr>
        <w:t>collective engagement</w:t>
      </w:r>
      <w:r w:rsidRPr="00002E77">
        <w:rPr>
          <w:rFonts w:ascii="Times New Roman" w:hAnsi="Times New Roman" w:cs="Times New Roman"/>
          <w:sz w:val="24"/>
          <w:szCs w:val="24"/>
          <w:lang w:val="en-GB"/>
        </w:rPr>
        <w:t>.</w:t>
      </w:r>
    </w:p>
    <w:p w:rsidR="00D74FDB" w:rsidRPr="00002E77" w:rsidRDefault="00650DBE"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 xml:space="preserve">The </w:t>
      </w:r>
      <w:r w:rsidR="00195AA1" w:rsidRPr="00002E77">
        <w:rPr>
          <w:rFonts w:ascii="Times New Roman" w:hAnsi="Times New Roman" w:cs="Times New Roman"/>
          <w:sz w:val="24"/>
          <w:szCs w:val="24"/>
          <w:lang w:val="en-GB"/>
        </w:rPr>
        <w:t xml:space="preserve">reward-based </w:t>
      </w:r>
      <w:r w:rsidRPr="00002E77">
        <w:rPr>
          <w:rFonts w:ascii="Times New Roman" w:hAnsi="Times New Roman" w:cs="Times New Roman"/>
          <w:sz w:val="24"/>
          <w:szCs w:val="24"/>
          <w:lang w:val="en-GB"/>
        </w:rPr>
        <w:t xml:space="preserve">crowdfunding campaign </w:t>
      </w:r>
      <w:r w:rsidR="00000A55" w:rsidRPr="00002E77">
        <w:rPr>
          <w:rFonts w:ascii="Times New Roman" w:hAnsi="Times New Roman" w:cs="Times New Roman"/>
          <w:sz w:val="24"/>
          <w:szCs w:val="24"/>
          <w:lang w:val="en-GB"/>
        </w:rPr>
        <w:t xml:space="preserve">was launched on </w:t>
      </w:r>
      <w:proofErr w:type="spellStart"/>
      <w:r w:rsidR="00000A55" w:rsidRPr="00002E77">
        <w:rPr>
          <w:rFonts w:ascii="Times New Roman" w:hAnsi="Times New Roman" w:cs="Times New Roman"/>
          <w:sz w:val="24"/>
          <w:szCs w:val="24"/>
          <w:lang w:val="en-GB"/>
        </w:rPr>
        <w:t>Indiegogo</w:t>
      </w:r>
      <w:proofErr w:type="spellEnd"/>
      <w:r w:rsidR="00000A55" w:rsidRPr="00002E77">
        <w:rPr>
          <w:rFonts w:ascii="Times New Roman" w:hAnsi="Times New Roman" w:cs="Times New Roman"/>
          <w:sz w:val="24"/>
          <w:szCs w:val="24"/>
          <w:lang w:val="en-GB"/>
        </w:rPr>
        <w:t xml:space="preserve"> and</w:t>
      </w:r>
      <w:r w:rsidR="00976371" w:rsidRPr="00002E77">
        <w:rPr>
          <w:rFonts w:ascii="Times New Roman" w:hAnsi="Times New Roman" w:cs="Times New Roman"/>
          <w:sz w:val="24"/>
          <w:szCs w:val="24"/>
          <w:lang w:val="en-GB"/>
        </w:rPr>
        <w:t>, the first phase,</w:t>
      </w:r>
      <w:r w:rsidR="00000A55" w:rsidRPr="00002E77">
        <w:rPr>
          <w:rFonts w:ascii="Times New Roman" w:hAnsi="Times New Roman" w:cs="Times New Roman"/>
          <w:sz w:val="24"/>
          <w:szCs w:val="24"/>
          <w:lang w:val="en-GB"/>
        </w:rPr>
        <w:t xml:space="preserve"> </w:t>
      </w:r>
      <w:r w:rsidR="004F6664" w:rsidRPr="00002E77">
        <w:rPr>
          <w:rFonts w:ascii="Times New Roman" w:hAnsi="Times New Roman" w:cs="Times New Roman"/>
          <w:sz w:val="24"/>
          <w:szCs w:val="24"/>
          <w:lang w:val="en-GB"/>
        </w:rPr>
        <w:t xml:space="preserve">lasted from the end of February until </w:t>
      </w:r>
      <w:r w:rsidR="00976371" w:rsidRPr="00002E77">
        <w:rPr>
          <w:rFonts w:ascii="Times New Roman" w:hAnsi="Times New Roman" w:cs="Times New Roman"/>
          <w:sz w:val="24"/>
          <w:szCs w:val="24"/>
          <w:lang w:val="en-GB"/>
        </w:rPr>
        <w:t>March 26,</w:t>
      </w:r>
      <w:r w:rsidR="004F6664" w:rsidRPr="00002E77">
        <w:rPr>
          <w:rFonts w:ascii="Times New Roman" w:hAnsi="Times New Roman" w:cs="Times New Roman"/>
          <w:sz w:val="24"/>
          <w:szCs w:val="24"/>
          <w:lang w:val="en-GB"/>
        </w:rPr>
        <w:t xml:space="preserve"> 2019.</w:t>
      </w:r>
      <w:r w:rsidR="007D26A3" w:rsidRPr="00002E77">
        <w:rPr>
          <w:rFonts w:ascii="Times New Roman" w:hAnsi="Times New Roman" w:cs="Times New Roman"/>
          <w:sz w:val="24"/>
          <w:szCs w:val="24"/>
          <w:lang w:val="en-GB"/>
        </w:rPr>
        <w:t xml:space="preserve"> </w:t>
      </w:r>
      <w:r w:rsidR="00976371" w:rsidRPr="00002E77">
        <w:rPr>
          <w:rFonts w:ascii="Times New Roman" w:hAnsi="Times New Roman" w:cs="Times New Roman"/>
          <w:sz w:val="24"/>
          <w:szCs w:val="24"/>
          <w:lang w:val="en-GB"/>
        </w:rPr>
        <w:t xml:space="preserve">Six days before the deadline of the campaign they </w:t>
      </w:r>
      <w:r w:rsidR="007D07C2" w:rsidRPr="00002E77">
        <w:rPr>
          <w:rFonts w:ascii="Times New Roman" w:hAnsi="Times New Roman" w:cs="Times New Roman"/>
          <w:sz w:val="24"/>
          <w:szCs w:val="24"/>
          <w:lang w:val="en-GB"/>
        </w:rPr>
        <w:t>reach</w:t>
      </w:r>
      <w:r w:rsidR="00002E77" w:rsidRPr="00002E77">
        <w:rPr>
          <w:rFonts w:ascii="Times New Roman" w:hAnsi="Times New Roman" w:cs="Times New Roman"/>
          <w:sz w:val="24"/>
          <w:szCs w:val="24"/>
          <w:lang w:val="en-GB"/>
        </w:rPr>
        <w:t>ed</w:t>
      </w:r>
      <w:r w:rsidR="007D07C2" w:rsidRPr="00002E77">
        <w:rPr>
          <w:rFonts w:ascii="Times New Roman" w:hAnsi="Times New Roman" w:cs="Times New Roman"/>
          <w:sz w:val="24"/>
          <w:szCs w:val="24"/>
          <w:lang w:val="en-GB"/>
        </w:rPr>
        <w:t xml:space="preserve"> the fixed amount (25,000 e</w:t>
      </w:r>
      <w:r w:rsidR="00976371" w:rsidRPr="00002E77">
        <w:rPr>
          <w:rFonts w:ascii="Times New Roman" w:hAnsi="Times New Roman" w:cs="Times New Roman"/>
          <w:sz w:val="24"/>
          <w:szCs w:val="24"/>
          <w:lang w:val="en-GB"/>
        </w:rPr>
        <w:t>uro</w:t>
      </w:r>
      <w:r w:rsidR="007D07C2" w:rsidRPr="00002E77">
        <w:rPr>
          <w:rFonts w:ascii="Times New Roman" w:hAnsi="Times New Roman" w:cs="Times New Roman"/>
          <w:sz w:val="24"/>
          <w:szCs w:val="24"/>
          <w:lang w:val="en-GB"/>
        </w:rPr>
        <w:t>s</w:t>
      </w:r>
      <w:r w:rsidR="00976371" w:rsidRPr="00002E77">
        <w:rPr>
          <w:rFonts w:ascii="Times New Roman" w:hAnsi="Times New Roman" w:cs="Times New Roman"/>
          <w:sz w:val="24"/>
          <w:szCs w:val="24"/>
          <w:lang w:val="en-GB"/>
        </w:rPr>
        <w:t>) and at 26 March the</w:t>
      </w:r>
      <w:r w:rsidR="007D07C2" w:rsidRPr="00002E77">
        <w:rPr>
          <w:rFonts w:ascii="Times New Roman" w:hAnsi="Times New Roman" w:cs="Times New Roman"/>
          <w:sz w:val="24"/>
          <w:szCs w:val="24"/>
          <w:lang w:val="en-GB"/>
        </w:rPr>
        <w:t>y arrived to the sum of 28,000 e</w:t>
      </w:r>
      <w:r w:rsidR="00976371" w:rsidRPr="00002E77">
        <w:rPr>
          <w:rFonts w:ascii="Times New Roman" w:hAnsi="Times New Roman" w:cs="Times New Roman"/>
          <w:sz w:val="24"/>
          <w:szCs w:val="24"/>
          <w:lang w:val="en-GB"/>
        </w:rPr>
        <w:t>uro</w:t>
      </w:r>
      <w:r w:rsidR="007D07C2" w:rsidRPr="00002E77">
        <w:rPr>
          <w:rFonts w:ascii="Times New Roman" w:hAnsi="Times New Roman" w:cs="Times New Roman"/>
          <w:sz w:val="24"/>
          <w:szCs w:val="24"/>
          <w:lang w:val="en-GB"/>
        </w:rPr>
        <w:t>s</w:t>
      </w:r>
      <w:r w:rsidR="00002E77" w:rsidRPr="00002E77">
        <w:rPr>
          <w:rFonts w:ascii="Times New Roman" w:hAnsi="Times New Roman" w:cs="Times New Roman"/>
          <w:sz w:val="24"/>
          <w:szCs w:val="24"/>
          <w:lang w:val="en-GB"/>
        </w:rPr>
        <w:t>. Then they had</w:t>
      </w:r>
      <w:r w:rsidR="00976371" w:rsidRPr="00002E77">
        <w:rPr>
          <w:rFonts w:ascii="Times New Roman" w:hAnsi="Times New Roman" w:cs="Times New Roman"/>
          <w:sz w:val="24"/>
          <w:szCs w:val="24"/>
          <w:lang w:val="en-GB"/>
        </w:rPr>
        <w:t xml:space="preserve"> the possibility to postpone the campaign until the April 16 and at this date t</w:t>
      </w:r>
      <w:r w:rsidR="00D74FDB" w:rsidRPr="00002E77">
        <w:rPr>
          <w:rFonts w:ascii="Times New Roman" w:hAnsi="Times New Roman" w:cs="Times New Roman"/>
          <w:sz w:val="24"/>
          <w:szCs w:val="24"/>
          <w:lang w:val="en-GB"/>
        </w:rPr>
        <w:t>hey collected 31</w:t>
      </w:r>
      <w:r w:rsidR="00976371" w:rsidRPr="00002E77">
        <w:rPr>
          <w:rFonts w:ascii="Times New Roman" w:hAnsi="Times New Roman" w:cs="Times New Roman"/>
          <w:sz w:val="24"/>
          <w:szCs w:val="24"/>
          <w:lang w:val="en-GB"/>
        </w:rPr>
        <w:t>,170</w:t>
      </w:r>
      <w:r w:rsidR="00D74FDB" w:rsidRPr="00002E77">
        <w:rPr>
          <w:rFonts w:ascii="Times New Roman" w:hAnsi="Times New Roman" w:cs="Times New Roman"/>
          <w:sz w:val="24"/>
          <w:szCs w:val="24"/>
          <w:lang w:val="en-GB"/>
        </w:rPr>
        <w:t xml:space="preserve"> euro</w:t>
      </w:r>
      <w:r w:rsidR="007D07C2" w:rsidRPr="00002E77">
        <w:rPr>
          <w:rFonts w:ascii="Times New Roman" w:hAnsi="Times New Roman" w:cs="Times New Roman"/>
          <w:sz w:val="24"/>
          <w:szCs w:val="24"/>
          <w:lang w:val="en-GB"/>
        </w:rPr>
        <w:t>s</w:t>
      </w:r>
      <w:r w:rsidR="00D74FDB" w:rsidRPr="00002E77">
        <w:rPr>
          <w:rFonts w:ascii="Times New Roman" w:hAnsi="Times New Roman" w:cs="Times New Roman"/>
          <w:sz w:val="24"/>
          <w:szCs w:val="24"/>
          <w:lang w:val="en-GB"/>
        </w:rPr>
        <w:t xml:space="preserve"> thanks to the contributions of 424 backers</w:t>
      </w:r>
      <w:r w:rsidR="007D26A3" w:rsidRPr="00002E77">
        <w:rPr>
          <w:rFonts w:ascii="Times New Roman" w:hAnsi="Times New Roman" w:cs="Times New Roman"/>
          <w:sz w:val="24"/>
          <w:szCs w:val="24"/>
          <w:lang w:val="en-GB"/>
        </w:rPr>
        <w:t xml:space="preserve"> with a</w:t>
      </w:r>
      <w:r w:rsidR="00987278" w:rsidRPr="00002E77">
        <w:rPr>
          <w:rFonts w:ascii="Times New Roman" w:hAnsi="Times New Roman" w:cs="Times New Roman"/>
          <w:sz w:val="24"/>
          <w:szCs w:val="24"/>
          <w:lang w:val="en-GB"/>
        </w:rPr>
        <w:t>n</w:t>
      </w:r>
      <w:r w:rsidR="007D26A3" w:rsidRPr="00002E77">
        <w:rPr>
          <w:rFonts w:ascii="Times New Roman" w:hAnsi="Times New Roman" w:cs="Times New Roman"/>
          <w:sz w:val="24"/>
          <w:szCs w:val="24"/>
          <w:lang w:val="en-GB"/>
        </w:rPr>
        <w:t xml:space="preserve"> overfunding percentage compared to the fixed </w:t>
      </w:r>
      <w:r w:rsidR="00976371" w:rsidRPr="00002E77">
        <w:rPr>
          <w:rFonts w:ascii="Times New Roman" w:hAnsi="Times New Roman" w:cs="Times New Roman"/>
          <w:sz w:val="24"/>
          <w:szCs w:val="24"/>
          <w:lang w:val="en-GB"/>
        </w:rPr>
        <w:t xml:space="preserve">first </w:t>
      </w:r>
      <w:r w:rsidR="007D26A3" w:rsidRPr="00002E77">
        <w:rPr>
          <w:rFonts w:ascii="Times New Roman" w:hAnsi="Times New Roman" w:cs="Times New Roman"/>
          <w:sz w:val="24"/>
          <w:szCs w:val="24"/>
          <w:lang w:val="en-GB"/>
        </w:rPr>
        <w:t>goal equal to 124 per cent</w:t>
      </w:r>
      <w:r w:rsidR="00D74FDB" w:rsidRPr="00002E77">
        <w:rPr>
          <w:rFonts w:ascii="Times New Roman" w:hAnsi="Times New Roman" w:cs="Times New Roman"/>
          <w:sz w:val="24"/>
          <w:szCs w:val="24"/>
          <w:lang w:val="en-GB"/>
        </w:rPr>
        <w:t xml:space="preserve">. </w:t>
      </w:r>
    </w:p>
    <w:p w:rsidR="002F605B" w:rsidRPr="00002E77" w:rsidRDefault="00076161"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 xml:space="preserve">It was a flexible fundraising round that enabled to reach the final goal through multiple </w:t>
      </w:r>
      <w:r w:rsidR="00E933F9" w:rsidRPr="00002E77">
        <w:rPr>
          <w:rFonts w:ascii="Times New Roman" w:hAnsi="Times New Roman" w:cs="Times New Roman"/>
          <w:sz w:val="24"/>
          <w:szCs w:val="24"/>
          <w:lang w:val="en-GB"/>
        </w:rPr>
        <w:t xml:space="preserve">and subsequent </w:t>
      </w:r>
      <w:r w:rsidRPr="00002E77">
        <w:rPr>
          <w:rFonts w:ascii="Times New Roman" w:hAnsi="Times New Roman" w:cs="Times New Roman"/>
          <w:sz w:val="24"/>
          <w:szCs w:val="24"/>
          <w:lang w:val="en-GB"/>
        </w:rPr>
        <w:t>ste</w:t>
      </w:r>
      <w:r w:rsidR="00E933F9" w:rsidRPr="00002E77">
        <w:rPr>
          <w:rFonts w:ascii="Times New Roman" w:hAnsi="Times New Roman" w:cs="Times New Roman"/>
          <w:sz w:val="24"/>
          <w:szCs w:val="24"/>
          <w:lang w:val="en-GB"/>
        </w:rPr>
        <w:t>ps:</w:t>
      </w:r>
      <w:r w:rsidRPr="00002E77">
        <w:rPr>
          <w:rFonts w:ascii="Times New Roman" w:hAnsi="Times New Roman" w:cs="Times New Roman"/>
          <w:sz w:val="24"/>
          <w:szCs w:val="24"/>
          <w:lang w:val="en-GB"/>
        </w:rPr>
        <w:t xml:space="preserve"> </w:t>
      </w:r>
      <w:r w:rsidR="007D07C2" w:rsidRPr="00002E77">
        <w:rPr>
          <w:rFonts w:ascii="Times New Roman" w:hAnsi="Times New Roman" w:cs="Times New Roman"/>
          <w:sz w:val="24"/>
          <w:szCs w:val="24"/>
          <w:lang w:val="en-GB"/>
        </w:rPr>
        <w:t>20,</w:t>
      </w:r>
      <w:r w:rsidR="00E933F9" w:rsidRPr="00002E77">
        <w:rPr>
          <w:rFonts w:ascii="Times New Roman" w:hAnsi="Times New Roman" w:cs="Times New Roman"/>
          <w:sz w:val="24"/>
          <w:szCs w:val="24"/>
          <w:lang w:val="en-GB"/>
        </w:rPr>
        <w:t>000 euros</w:t>
      </w:r>
      <w:r w:rsidR="007D07C2" w:rsidRPr="00002E77">
        <w:rPr>
          <w:rFonts w:ascii="Times New Roman" w:hAnsi="Times New Roman" w:cs="Times New Roman"/>
          <w:sz w:val="24"/>
          <w:szCs w:val="24"/>
          <w:lang w:val="en-GB"/>
        </w:rPr>
        <w:t xml:space="preserve"> for the cost of the journey; 5,</w:t>
      </w:r>
      <w:r w:rsidR="00E933F9" w:rsidRPr="00002E77">
        <w:rPr>
          <w:rFonts w:ascii="Times New Roman" w:hAnsi="Times New Roman" w:cs="Times New Roman"/>
          <w:sz w:val="24"/>
          <w:szCs w:val="24"/>
          <w:lang w:val="en-GB"/>
        </w:rPr>
        <w:t>000 for th</w:t>
      </w:r>
      <w:r w:rsidR="007D07C2" w:rsidRPr="00002E77">
        <w:rPr>
          <w:rFonts w:ascii="Times New Roman" w:hAnsi="Times New Roman" w:cs="Times New Roman"/>
          <w:sz w:val="24"/>
          <w:szCs w:val="24"/>
          <w:lang w:val="en-GB"/>
        </w:rPr>
        <w:t>e photo book of the journey; 15,</w:t>
      </w:r>
      <w:r w:rsidR="00E933F9" w:rsidRPr="00002E77">
        <w:rPr>
          <w:rFonts w:ascii="Times New Roman" w:hAnsi="Times New Roman" w:cs="Times New Roman"/>
          <w:sz w:val="24"/>
          <w:szCs w:val="24"/>
          <w:lang w:val="en-GB"/>
        </w:rPr>
        <w:t>000 eu</w:t>
      </w:r>
      <w:r w:rsidR="007D07C2" w:rsidRPr="00002E77">
        <w:rPr>
          <w:rFonts w:ascii="Times New Roman" w:hAnsi="Times New Roman" w:cs="Times New Roman"/>
          <w:sz w:val="24"/>
          <w:szCs w:val="24"/>
          <w:lang w:val="en-GB"/>
        </w:rPr>
        <w:t>ros for the video reportage; 15,</w:t>
      </w:r>
      <w:r w:rsidR="00E933F9" w:rsidRPr="00002E77">
        <w:rPr>
          <w:rFonts w:ascii="Times New Roman" w:hAnsi="Times New Roman" w:cs="Times New Roman"/>
          <w:sz w:val="24"/>
          <w:szCs w:val="24"/>
          <w:lang w:val="en-GB"/>
        </w:rPr>
        <w:t>000 euro for customizing a van for logistic support during the journey and</w:t>
      </w:r>
      <w:r w:rsidR="00695386" w:rsidRPr="00002E77">
        <w:rPr>
          <w:rFonts w:ascii="Times New Roman" w:hAnsi="Times New Roman" w:cs="Times New Roman"/>
          <w:sz w:val="24"/>
          <w:szCs w:val="24"/>
          <w:lang w:val="en-GB"/>
        </w:rPr>
        <w:t>,</w:t>
      </w:r>
      <w:r w:rsidR="00E933F9" w:rsidRPr="00002E77">
        <w:rPr>
          <w:rFonts w:ascii="Times New Roman" w:hAnsi="Times New Roman" w:cs="Times New Roman"/>
          <w:sz w:val="24"/>
          <w:szCs w:val="24"/>
          <w:lang w:val="en-GB"/>
        </w:rPr>
        <w:t xml:space="preserve"> finally</w:t>
      </w:r>
      <w:r w:rsidR="00695386" w:rsidRPr="00002E77">
        <w:rPr>
          <w:rFonts w:ascii="Times New Roman" w:hAnsi="Times New Roman" w:cs="Times New Roman"/>
          <w:sz w:val="24"/>
          <w:szCs w:val="24"/>
          <w:lang w:val="en-GB"/>
        </w:rPr>
        <w:t>,</w:t>
      </w:r>
      <w:r w:rsidR="007D07C2" w:rsidRPr="00002E77">
        <w:rPr>
          <w:rFonts w:ascii="Times New Roman" w:hAnsi="Times New Roman" w:cs="Times New Roman"/>
          <w:sz w:val="24"/>
          <w:szCs w:val="24"/>
          <w:lang w:val="en-GB"/>
        </w:rPr>
        <w:t xml:space="preserve"> 5,</w:t>
      </w:r>
      <w:r w:rsidR="00E933F9" w:rsidRPr="00002E77">
        <w:rPr>
          <w:rFonts w:ascii="Times New Roman" w:hAnsi="Times New Roman" w:cs="Times New Roman"/>
          <w:sz w:val="24"/>
          <w:szCs w:val="24"/>
          <w:lang w:val="en-GB"/>
        </w:rPr>
        <w:t>000 euro for creating a multi-themed web platform.</w:t>
      </w:r>
    </w:p>
    <w:p w:rsidR="00FE1970" w:rsidRPr="00002E77" w:rsidRDefault="00EA3B48"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 xml:space="preserve">This brief analysis of the structure of the </w:t>
      </w:r>
      <w:proofErr w:type="spellStart"/>
      <w:r w:rsidRPr="00002E77">
        <w:rPr>
          <w:rFonts w:ascii="Times New Roman" w:hAnsi="Times New Roman" w:cs="Times New Roman"/>
          <w:sz w:val="24"/>
          <w:szCs w:val="24"/>
          <w:lang w:val="en-GB"/>
        </w:rPr>
        <w:t>Va</w:t>
      </w:r>
      <w:proofErr w:type="spellEnd"/>
      <w:r w:rsidRPr="00002E77">
        <w:rPr>
          <w:rFonts w:ascii="Times New Roman" w:hAnsi="Times New Roman" w:cs="Times New Roman"/>
          <w:sz w:val="24"/>
          <w:szCs w:val="24"/>
          <w:lang w:val="en-GB"/>
        </w:rPr>
        <w:t xml:space="preserve">’ </w:t>
      </w:r>
      <w:proofErr w:type="spellStart"/>
      <w:r w:rsidRPr="00002E77">
        <w:rPr>
          <w:rFonts w:ascii="Times New Roman" w:hAnsi="Times New Roman" w:cs="Times New Roman"/>
          <w:sz w:val="24"/>
          <w:szCs w:val="24"/>
          <w:lang w:val="en-GB"/>
        </w:rPr>
        <w:t>Sentiero</w:t>
      </w:r>
      <w:proofErr w:type="spellEnd"/>
      <w:r w:rsidRPr="00002E77">
        <w:rPr>
          <w:rFonts w:ascii="Times New Roman" w:hAnsi="Times New Roman" w:cs="Times New Roman"/>
          <w:sz w:val="24"/>
          <w:szCs w:val="24"/>
          <w:lang w:val="en-GB"/>
        </w:rPr>
        <w:t xml:space="preserve"> fundraising campaign is an essential precondition to evaluate some outstanding issues described in the previous paragraph: </w:t>
      </w:r>
      <w:r w:rsidR="00FE1970" w:rsidRPr="00002E77">
        <w:rPr>
          <w:rFonts w:ascii="Times New Roman" w:hAnsi="Times New Roman" w:cs="Times New Roman"/>
          <w:sz w:val="24"/>
          <w:szCs w:val="24"/>
          <w:lang w:val="en-GB"/>
        </w:rPr>
        <w:t>first, the nationality of the backers to test the sensitivity to distance; second, the motivations of their funding and third, strictly connected to the previous issue</w:t>
      </w:r>
      <w:r w:rsidR="00695386" w:rsidRPr="00002E77">
        <w:rPr>
          <w:rFonts w:ascii="Times New Roman" w:hAnsi="Times New Roman" w:cs="Times New Roman"/>
          <w:sz w:val="24"/>
          <w:szCs w:val="24"/>
          <w:lang w:val="en-GB"/>
        </w:rPr>
        <w:t>s</w:t>
      </w:r>
      <w:r w:rsidR="00FE1970" w:rsidRPr="00002E77">
        <w:rPr>
          <w:rFonts w:ascii="Times New Roman" w:hAnsi="Times New Roman" w:cs="Times New Roman"/>
          <w:sz w:val="24"/>
          <w:szCs w:val="24"/>
          <w:lang w:val="en-GB"/>
        </w:rPr>
        <w:t xml:space="preserve">, the presence of an overlap between investors and potential recipients of the services. </w:t>
      </w:r>
    </w:p>
    <w:p w:rsidR="002F605B" w:rsidRPr="00002E77" w:rsidRDefault="00743409" w:rsidP="00C57A70">
      <w:pPr>
        <w:spacing w:after="0" w:line="240" w:lineRule="auto"/>
        <w:ind w:firstLine="284"/>
        <w:contextualSpacing/>
        <w:jc w:val="both"/>
        <w:rPr>
          <w:rFonts w:ascii="Times New Roman" w:hAnsi="Times New Roman" w:cs="Times New Roman"/>
          <w:sz w:val="24"/>
          <w:szCs w:val="24"/>
          <w:lang w:val="en-GB"/>
        </w:rPr>
      </w:pPr>
      <w:r w:rsidRPr="00002E77">
        <w:rPr>
          <w:rFonts w:ascii="Times New Roman" w:hAnsi="Times New Roman" w:cs="Times New Roman"/>
          <w:sz w:val="24"/>
          <w:szCs w:val="24"/>
          <w:lang w:val="en-GB"/>
        </w:rPr>
        <w:t>To exploit the potential of crowdfunding as an instrument of collective engagement</w:t>
      </w:r>
      <w:r w:rsidR="00695386" w:rsidRPr="00002E77">
        <w:rPr>
          <w:rFonts w:ascii="Times New Roman" w:hAnsi="Times New Roman" w:cs="Times New Roman"/>
          <w:sz w:val="24"/>
          <w:szCs w:val="24"/>
          <w:lang w:val="en-GB"/>
        </w:rPr>
        <w:t>, it</w:t>
      </w:r>
      <w:r w:rsidRPr="00002E77">
        <w:rPr>
          <w:rFonts w:ascii="Times New Roman" w:hAnsi="Times New Roman" w:cs="Times New Roman"/>
          <w:sz w:val="24"/>
          <w:szCs w:val="24"/>
          <w:lang w:val="en-GB"/>
        </w:rPr>
        <w:t xml:space="preserve"> is therefore fundamental </w:t>
      </w:r>
      <w:r w:rsidR="00695386" w:rsidRPr="00002E77">
        <w:rPr>
          <w:rFonts w:ascii="Times New Roman" w:hAnsi="Times New Roman" w:cs="Times New Roman"/>
          <w:sz w:val="24"/>
          <w:szCs w:val="24"/>
          <w:lang w:val="en-GB"/>
        </w:rPr>
        <w:t xml:space="preserve">to </w:t>
      </w:r>
      <w:r w:rsidRPr="00002E77">
        <w:rPr>
          <w:rFonts w:ascii="Times New Roman" w:hAnsi="Times New Roman" w:cs="Times New Roman"/>
          <w:sz w:val="24"/>
          <w:szCs w:val="24"/>
          <w:lang w:val="en-GB"/>
        </w:rPr>
        <w:t>analyse in depth t</w:t>
      </w:r>
      <w:r w:rsidR="00FE1970" w:rsidRPr="00002E77">
        <w:rPr>
          <w:rFonts w:ascii="Times New Roman" w:hAnsi="Times New Roman" w:cs="Times New Roman"/>
          <w:sz w:val="24"/>
          <w:szCs w:val="24"/>
          <w:lang w:val="en-GB"/>
        </w:rPr>
        <w:t>he configuration of the community created by the fundraising campaign</w:t>
      </w:r>
      <w:r w:rsidRPr="00002E77">
        <w:rPr>
          <w:rFonts w:ascii="Times New Roman" w:hAnsi="Times New Roman" w:cs="Times New Roman"/>
          <w:sz w:val="24"/>
          <w:szCs w:val="24"/>
          <w:lang w:val="en-GB"/>
        </w:rPr>
        <w:t xml:space="preserve"> and their motivations for funding the campaign. </w:t>
      </w:r>
      <w:r w:rsidR="00EA3B48" w:rsidRPr="00002E77">
        <w:rPr>
          <w:rFonts w:ascii="Times New Roman" w:hAnsi="Times New Roman" w:cs="Times New Roman"/>
          <w:sz w:val="24"/>
          <w:szCs w:val="24"/>
          <w:lang w:val="en-GB"/>
        </w:rPr>
        <w:t>Th</w:t>
      </w:r>
      <w:r w:rsidR="00B263AE" w:rsidRPr="00002E77">
        <w:rPr>
          <w:rFonts w:ascii="Times New Roman" w:hAnsi="Times New Roman" w:cs="Times New Roman"/>
          <w:sz w:val="24"/>
          <w:szCs w:val="24"/>
          <w:lang w:val="en-GB"/>
        </w:rPr>
        <w:t>ese</w:t>
      </w:r>
      <w:r w:rsidR="00EA3B48" w:rsidRPr="00002E77">
        <w:rPr>
          <w:rFonts w:ascii="Times New Roman" w:hAnsi="Times New Roman" w:cs="Times New Roman"/>
          <w:sz w:val="24"/>
          <w:szCs w:val="24"/>
          <w:lang w:val="en-GB"/>
        </w:rPr>
        <w:t xml:space="preserve"> goals </w:t>
      </w:r>
      <w:r w:rsidR="00FE1970" w:rsidRPr="00002E77">
        <w:rPr>
          <w:rFonts w:ascii="Times New Roman" w:hAnsi="Times New Roman" w:cs="Times New Roman"/>
          <w:sz w:val="24"/>
          <w:szCs w:val="24"/>
          <w:lang w:val="en-GB"/>
        </w:rPr>
        <w:t>will</w:t>
      </w:r>
      <w:r w:rsidR="00EA3B48" w:rsidRPr="00002E77">
        <w:rPr>
          <w:rFonts w:ascii="Times New Roman" w:hAnsi="Times New Roman" w:cs="Times New Roman"/>
          <w:sz w:val="24"/>
          <w:szCs w:val="24"/>
          <w:lang w:val="en-GB"/>
        </w:rPr>
        <w:t xml:space="preserve"> be achieved through a survey to the backers that is going to be realized during the months of August and September 2019.</w:t>
      </w:r>
    </w:p>
    <w:p w:rsidR="00AF619F" w:rsidRPr="000003B3" w:rsidRDefault="00AF619F" w:rsidP="00C57A70">
      <w:pPr>
        <w:spacing w:after="0" w:line="240" w:lineRule="auto"/>
        <w:ind w:firstLine="284"/>
        <w:contextualSpacing/>
        <w:rPr>
          <w:rFonts w:ascii="Times New Roman" w:hAnsi="Times New Roman" w:cs="Times New Roman"/>
          <w:b/>
          <w:color w:val="2E74B5" w:themeColor="accent1" w:themeShade="BF"/>
          <w:sz w:val="24"/>
          <w:szCs w:val="24"/>
          <w:lang w:val="en-GB"/>
        </w:rPr>
      </w:pPr>
    </w:p>
    <w:p w:rsidR="00AF619F" w:rsidRPr="000003B3" w:rsidRDefault="00AF619F" w:rsidP="00833573">
      <w:pPr>
        <w:spacing w:after="0" w:line="240" w:lineRule="auto"/>
        <w:contextualSpacing/>
        <w:rPr>
          <w:rFonts w:ascii="Times New Roman" w:hAnsi="Times New Roman" w:cs="Times New Roman"/>
          <w:b/>
          <w:color w:val="2E74B5" w:themeColor="accent1" w:themeShade="BF"/>
          <w:sz w:val="24"/>
          <w:szCs w:val="24"/>
          <w:lang w:val="en-GB"/>
        </w:rPr>
      </w:pPr>
    </w:p>
    <w:p w:rsidR="00AF619F" w:rsidRPr="00573123" w:rsidRDefault="00573123" w:rsidP="00833573">
      <w:pPr>
        <w:spacing w:after="0" w:line="24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5</w:t>
      </w:r>
      <w:r w:rsidR="00AF619F" w:rsidRPr="00573123">
        <w:rPr>
          <w:rFonts w:ascii="Times New Roman" w:hAnsi="Times New Roman" w:cs="Times New Roman"/>
          <w:b/>
          <w:sz w:val="24"/>
          <w:szCs w:val="24"/>
          <w:lang w:val="en-GB"/>
        </w:rPr>
        <w:t xml:space="preserve">. Discussion </w:t>
      </w:r>
    </w:p>
    <w:p w:rsidR="00833573" w:rsidRPr="000003B3" w:rsidRDefault="00833573" w:rsidP="00833573">
      <w:pPr>
        <w:spacing w:after="0" w:line="240" w:lineRule="auto"/>
        <w:contextualSpacing/>
        <w:rPr>
          <w:rFonts w:ascii="Times New Roman" w:hAnsi="Times New Roman" w:cs="Times New Roman"/>
          <w:color w:val="2E74B5" w:themeColor="accent1" w:themeShade="BF"/>
          <w:sz w:val="24"/>
          <w:szCs w:val="24"/>
          <w:lang w:val="en-GB"/>
        </w:rPr>
      </w:pPr>
    </w:p>
    <w:p w:rsidR="00352F81" w:rsidRDefault="00352F81" w:rsidP="00C57A70">
      <w:pPr>
        <w:spacing w:after="0" w:line="240" w:lineRule="auto"/>
        <w:ind w:firstLine="284"/>
        <w:contextualSpacing/>
        <w:jc w:val="both"/>
        <w:rPr>
          <w:rFonts w:ascii="Times New Roman" w:hAnsi="Times New Roman" w:cs="Times New Roman"/>
          <w:sz w:val="24"/>
          <w:szCs w:val="24"/>
          <w:lang w:val="en-GB"/>
        </w:rPr>
      </w:pPr>
      <w:r w:rsidRPr="00352F81">
        <w:rPr>
          <w:rFonts w:ascii="Times New Roman" w:hAnsi="Times New Roman" w:cs="Times New Roman"/>
          <w:sz w:val="24"/>
          <w:szCs w:val="24"/>
          <w:lang w:val="en-GB"/>
        </w:rPr>
        <w:t xml:space="preserve">Since the differences between the walking tourists underlined in the literature review, the differences on the attributes they </w:t>
      </w:r>
      <w:r>
        <w:rPr>
          <w:rFonts w:ascii="Times New Roman" w:hAnsi="Times New Roman" w:cs="Times New Roman"/>
          <w:sz w:val="24"/>
          <w:szCs w:val="24"/>
          <w:lang w:val="en-GB"/>
        </w:rPr>
        <w:t xml:space="preserve">observed (Yang et al, </w:t>
      </w:r>
      <w:r w:rsidRPr="00196953">
        <w:rPr>
          <w:rFonts w:ascii="Times New Roman" w:hAnsi="Times New Roman" w:cs="Times New Roman"/>
          <w:sz w:val="24"/>
          <w:szCs w:val="24"/>
          <w:lang w:val="en-GB"/>
        </w:rPr>
        <w:t xml:space="preserve">2019) </w:t>
      </w:r>
      <w:r>
        <w:rPr>
          <w:rFonts w:ascii="Times New Roman" w:hAnsi="Times New Roman" w:cs="Times New Roman"/>
          <w:sz w:val="24"/>
          <w:szCs w:val="24"/>
          <w:lang w:val="en-GB"/>
        </w:rPr>
        <w:t xml:space="preserve">and the motivations that affect the participation to a walking tour (Hyun et al, 2016) and, on the other side, the need to </w:t>
      </w:r>
      <w:r w:rsidRPr="00352F81">
        <w:rPr>
          <w:rFonts w:ascii="Times New Roman" w:hAnsi="Times New Roman" w:cs="Times New Roman"/>
          <w:sz w:val="24"/>
          <w:szCs w:val="24"/>
          <w:lang w:val="en-GB"/>
        </w:rPr>
        <w:t>analyse in depth the configuration of the community created by the fundraising campaign and their motivations for funding the campaign</w:t>
      </w:r>
      <w:r>
        <w:rPr>
          <w:rFonts w:ascii="Times New Roman" w:hAnsi="Times New Roman" w:cs="Times New Roman"/>
          <w:sz w:val="24"/>
          <w:szCs w:val="24"/>
          <w:lang w:val="en-GB"/>
        </w:rPr>
        <w:t xml:space="preserve">, we scheduled for the next month a survey that it is based on a </w:t>
      </w:r>
      <w:r w:rsidR="00680EBB">
        <w:rPr>
          <w:rFonts w:ascii="Times New Roman" w:hAnsi="Times New Roman" w:cs="Times New Roman"/>
          <w:sz w:val="24"/>
          <w:szCs w:val="24"/>
          <w:lang w:val="en-GB"/>
        </w:rPr>
        <w:t xml:space="preserve">new  </w:t>
      </w:r>
      <w:r>
        <w:rPr>
          <w:rFonts w:ascii="Times New Roman" w:hAnsi="Times New Roman" w:cs="Times New Roman"/>
          <w:sz w:val="24"/>
          <w:szCs w:val="24"/>
          <w:lang w:val="en-GB"/>
        </w:rPr>
        <w:t>questionnaire that here we propose.</w:t>
      </w:r>
    </w:p>
    <w:p w:rsidR="00680EBB" w:rsidRDefault="00680EBB"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questionnaire is divided in 5 section</w:t>
      </w:r>
      <w:r w:rsidR="00C76161">
        <w:rPr>
          <w:rFonts w:ascii="Times New Roman" w:hAnsi="Times New Roman" w:cs="Times New Roman"/>
          <w:sz w:val="24"/>
          <w:szCs w:val="24"/>
          <w:lang w:val="en-GB"/>
        </w:rPr>
        <w:t>s</w:t>
      </w:r>
      <w:r>
        <w:rPr>
          <w:rFonts w:ascii="Times New Roman" w:hAnsi="Times New Roman" w:cs="Times New Roman"/>
          <w:sz w:val="24"/>
          <w:szCs w:val="24"/>
          <w:lang w:val="en-GB"/>
        </w:rPr>
        <w:t>:</w:t>
      </w:r>
    </w:p>
    <w:p w:rsidR="00680EBB" w:rsidRPr="00C76161" w:rsidRDefault="00680EBB" w:rsidP="00C76161">
      <w:pPr>
        <w:pStyle w:val="Paragraphedeliste"/>
        <w:numPr>
          <w:ilvl w:val="0"/>
          <w:numId w:val="7"/>
        </w:numPr>
        <w:spacing w:after="0" w:line="240" w:lineRule="auto"/>
        <w:jc w:val="both"/>
        <w:rPr>
          <w:rFonts w:ascii="Times New Roman" w:hAnsi="Times New Roman" w:cs="Times New Roman"/>
          <w:sz w:val="24"/>
          <w:szCs w:val="24"/>
        </w:rPr>
      </w:pPr>
      <w:r w:rsidRPr="00C76161">
        <w:rPr>
          <w:rFonts w:ascii="Times New Roman" w:hAnsi="Times New Roman" w:cs="Times New Roman"/>
          <w:sz w:val="24"/>
          <w:szCs w:val="24"/>
        </w:rPr>
        <w:t>Some information about the respondents</w:t>
      </w:r>
    </w:p>
    <w:p w:rsidR="00680EBB" w:rsidRPr="00C76161" w:rsidRDefault="00C76161" w:rsidP="00C76161">
      <w:pPr>
        <w:pStyle w:val="Paragraphedeliste"/>
        <w:numPr>
          <w:ilvl w:val="0"/>
          <w:numId w:val="7"/>
        </w:numPr>
        <w:spacing w:after="0" w:line="240" w:lineRule="auto"/>
        <w:jc w:val="both"/>
        <w:rPr>
          <w:rFonts w:ascii="Times New Roman" w:hAnsi="Times New Roman" w:cs="Times New Roman"/>
          <w:sz w:val="24"/>
          <w:szCs w:val="24"/>
          <w:lang w:val="en-GB"/>
        </w:rPr>
      </w:pPr>
      <w:r w:rsidRPr="00C76161">
        <w:rPr>
          <w:rFonts w:ascii="Times New Roman" w:hAnsi="Times New Roman" w:cs="Times New Roman"/>
          <w:sz w:val="24"/>
          <w:szCs w:val="24"/>
          <w:lang w:val="en-GB"/>
        </w:rPr>
        <w:t>Some information on h</w:t>
      </w:r>
      <w:r w:rsidR="00680EBB" w:rsidRPr="00C76161">
        <w:rPr>
          <w:rFonts w:ascii="Times New Roman" w:hAnsi="Times New Roman" w:cs="Times New Roman"/>
          <w:sz w:val="24"/>
          <w:szCs w:val="24"/>
          <w:lang w:val="en-GB"/>
        </w:rPr>
        <w:t xml:space="preserve">ow the respondents </w:t>
      </w:r>
      <w:r w:rsidR="00232372" w:rsidRPr="00C76161">
        <w:rPr>
          <w:rFonts w:ascii="Times New Roman" w:hAnsi="Times New Roman" w:cs="Times New Roman"/>
          <w:sz w:val="24"/>
          <w:szCs w:val="24"/>
          <w:lang w:val="en-GB"/>
        </w:rPr>
        <w:t>spend their free time</w:t>
      </w:r>
    </w:p>
    <w:p w:rsidR="00680EBB" w:rsidRPr="00C76161" w:rsidRDefault="00232372" w:rsidP="00C76161">
      <w:pPr>
        <w:pStyle w:val="Paragraphedeliste"/>
        <w:numPr>
          <w:ilvl w:val="0"/>
          <w:numId w:val="7"/>
        </w:numPr>
        <w:spacing w:after="0" w:line="240" w:lineRule="auto"/>
        <w:jc w:val="both"/>
        <w:rPr>
          <w:rFonts w:ascii="Times New Roman" w:hAnsi="Times New Roman" w:cs="Times New Roman"/>
          <w:sz w:val="24"/>
          <w:szCs w:val="24"/>
          <w:lang w:val="en-GB"/>
        </w:rPr>
      </w:pPr>
      <w:r w:rsidRPr="00C76161">
        <w:rPr>
          <w:rFonts w:ascii="Times New Roman" w:hAnsi="Times New Roman" w:cs="Times New Roman"/>
          <w:sz w:val="24"/>
          <w:szCs w:val="24"/>
          <w:lang w:val="en-GB"/>
        </w:rPr>
        <w:t xml:space="preserve">Some information about the relation with the </w:t>
      </w:r>
      <w:proofErr w:type="spellStart"/>
      <w:r w:rsidR="00680EBB" w:rsidRPr="00C76161">
        <w:rPr>
          <w:rFonts w:ascii="Times New Roman" w:hAnsi="Times New Roman" w:cs="Times New Roman"/>
          <w:sz w:val="24"/>
          <w:szCs w:val="24"/>
          <w:lang w:val="en-GB"/>
        </w:rPr>
        <w:t>Va</w:t>
      </w:r>
      <w:proofErr w:type="spellEnd"/>
      <w:r w:rsidR="00680EBB" w:rsidRPr="00C76161">
        <w:rPr>
          <w:rFonts w:ascii="Times New Roman" w:hAnsi="Times New Roman" w:cs="Times New Roman"/>
          <w:sz w:val="24"/>
          <w:szCs w:val="24"/>
          <w:lang w:val="en-GB"/>
        </w:rPr>
        <w:t xml:space="preserve">' </w:t>
      </w:r>
      <w:proofErr w:type="spellStart"/>
      <w:r w:rsidR="00680EBB" w:rsidRPr="00C76161">
        <w:rPr>
          <w:rFonts w:ascii="Times New Roman" w:hAnsi="Times New Roman" w:cs="Times New Roman"/>
          <w:sz w:val="24"/>
          <w:szCs w:val="24"/>
          <w:lang w:val="en-GB"/>
        </w:rPr>
        <w:t>Sentiero</w:t>
      </w:r>
      <w:proofErr w:type="spellEnd"/>
      <w:r w:rsidR="00680EBB" w:rsidRPr="00C76161">
        <w:rPr>
          <w:rFonts w:ascii="Times New Roman" w:hAnsi="Times New Roman" w:cs="Times New Roman"/>
          <w:sz w:val="24"/>
          <w:szCs w:val="24"/>
          <w:lang w:val="en-GB"/>
        </w:rPr>
        <w:t xml:space="preserve"> project</w:t>
      </w:r>
    </w:p>
    <w:p w:rsidR="00680EBB" w:rsidRPr="00C76161" w:rsidRDefault="00232372" w:rsidP="00C76161">
      <w:pPr>
        <w:pStyle w:val="Paragraphedeliste"/>
        <w:numPr>
          <w:ilvl w:val="0"/>
          <w:numId w:val="7"/>
        </w:numPr>
        <w:spacing w:after="0" w:line="240" w:lineRule="auto"/>
        <w:jc w:val="both"/>
        <w:rPr>
          <w:rFonts w:ascii="Times New Roman" w:hAnsi="Times New Roman" w:cs="Times New Roman"/>
          <w:sz w:val="24"/>
          <w:szCs w:val="24"/>
          <w:lang w:val="en-GB"/>
        </w:rPr>
      </w:pPr>
      <w:r w:rsidRPr="00C76161">
        <w:rPr>
          <w:rFonts w:ascii="Times New Roman" w:hAnsi="Times New Roman" w:cs="Times New Roman"/>
          <w:sz w:val="24"/>
          <w:szCs w:val="24"/>
          <w:lang w:val="en-GB"/>
        </w:rPr>
        <w:t xml:space="preserve">Some information about the </w:t>
      </w:r>
      <w:r w:rsidR="00680EBB" w:rsidRPr="00C76161">
        <w:rPr>
          <w:rFonts w:ascii="Times New Roman" w:hAnsi="Times New Roman" w:cs="Times New Roman"/>
          <w:sz w:val="24"/>
          <w:szCs w:val="24"/>
          <w:lang w:val="en-GB"/>
        </w:rPr>
        <w:t>crowdfunding</w:t>
      </w:r>
      <w:r w:rsidRPr="00C76161">
        <w:rPr>
          <w:rFonts w:ascii="Times New Roman" w:hAnsi="Times New Roman" w:cs="Times New Roman"/>
          <w:sz w:val="24"/>
          <w:szCs w:val="24"/>
          <w:lang w:val="en-GB"/>
        </w:rPr>
        <w:t xml:space="preserve"> campaign</w:t>
      </w:r>
    </w:p>
    <w:p w:rsidR="00680EBB" w:rsidRPr="00C76161" w:rsidRDefault="00232372" w:rsidP="00C76161">
      <w:pPr>
        <w:pStyle w:val="Paragraphedeliste"/>
        <w:numPr>
          <w:ilvl w:val="0"/>
          <w:numId w:val="7"/>
        </w:numPr>
        <w:spacing w:after="0" w:line="240" w:lineRule="auto"/>
        <w:jc w:val="both"/>
        <w:rPr>
          <w:rFonts w:ascii="Times New Roman" w:hAnsi="Times New Roman" w:cs="Times New Roman"/>
          <w:sz w:val="24"/>
          <w:szCs w:val="24"/>
          <w:lang w:val="en-GB"/>
        </w:rPr>
      </w:pPr>
      <w:r w:rsidRPr="00C76161">
        <w:rPr>
          <w:rFonts w:ascii="Times New Roman" w:hAnsi="Times New Roman" w:cs="Times New Roman"/>
          <w:sz w:val="24"/>
          <w:szCs w:val="24"/>
          <w:lang w:val="en-GB"/>
        </w:rPr>
        <w:t>Last, some personal data</w:t>
      </w:r>
      <w:r w:rsidR="00680EBB" w:rsidRPr="00C76161">
        <w:rPr>
          <w:rFonts w:ascii="Times New Roman" w:hAnsi="Times New Roman" w:cs="Times New Roman"/>
          <w:sz w:val="24"/>
          <w:szCs w:val="24"/>
          <w:lang w:val="en-GB"/>
        </w:rPr>
        <w:t xml:space="preserve"> </w:t>
      </w:r>
    </w:p>
    <w:p w:rsidR="00C76161" w:rsidRDefault="00C76161"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Following for each section we report the basic question</w:t>
      </w:r>
      <w:r w:rsidR="00002E77">
        <w:rPr>
          <w:rFonts w:ascii="Times New Roman" w:hAnsi="Times New Roman" w:cs="Times New Roman"/>
          <w:sz w:val="24"/>
          <w:szCs w:val="24"/>
          <w:lang w:val="en-GB"/>
        </w:rPr>
        <w:t>s</w:t>
      </w:r>
      <w:r>
        <w:rPr>
          <w:rFonts w:ascii="Times New Roman" w:hAnsi="Times New Roman" w:cs="Times New Roman"/>
          <w:sz w:val="24"/>
          <w:szCs w:val="24"/>
          <w:lang w:val="en-GB"/>
        </w:rPr>
        <w:t xml:space="preserve"> and the type</w:t>
      </w:r>
      <w:r w:rsidR="004A5CB2">
        <w:rPr>
          <w:rFonts w:ascii="Times New Roman" w:hAnsi="Times New Roman" w:cs="Times New Roman"/>
          <w:sz w:val="24"/>
          <w:szCs w:val="24"/>
          <w:lang w:val="en-GB"/>
        </w:rPr>
        <w:t xml:space="preserve"> (method)</w:t>
      </w:r>
      <w:r>
        <w:rPr>
          <w:rFonts w:ascii="Times New Roman" w:hAnsi="Times New Roman" w:cs="Times New Roman"/>
          <w:sz w:val="24"/>
          <w:szCs w:val="24"/>
          <w:lang w:val="en-GB"/>
        </w:rPr>
        <w:t xml:space="preserve"> of question</w:t>
      </w:r>
      <w:r w:rsidR="004A5CB2">
        <w:rPr>
          <w:rFonts w:ascii="Times New Roman" w:hAnsi="Times New Roman" w:cs="Times New Roman"/>
          <w:sz w:val="24"/>
          <w:szCs w:val="24"/>
          <w:lang w:val="en-GB"/>
        </w:rPr>
        <w:t>s</w:t>
      </w:r>
      <w:r>
        <w:rPr>
          <w:rFonts w:ascii="Times New Roman" w:hAnsi="Times New Roman" w:cs="Times New Roman"/>
          <w:sz w:val="24"/>
          <w:szCs w:val="24"/>
          <w:lang w:val="en-GB"/>
        </w:rPr>
        <w:t>.</w:t>
      </w:r>
      <w:r w:rsidR="00066C23">
        <w:rPr>
          <w:rFonts w:ascii="Times New Roman" w:hAnsi="Times New Roman" w:cs="Times New Roman"/>
          <w:sz w:val="24"/>
          <w:szCs w:val="24"/>
          <w:lang w:val="en-GB"/>
        </w:rPr>
        <w:t xml:space="preserve"> We only underline that some questions are </w:t>
      </w:r>
      <w:r w:rsidR="00066C23" w:rsidRPr="00066C23">
        <w:rPr>
          <w:rFonts w:ascii="Times New Roman" w:hAnsi="Times New Roman" w:cs="Times New Roman"/>
          <w:sz w:val="24"/>
          <w:szCs w:val="24"/>
          <w:lang w:val="en-GB"/>
        </w:rPr>
        <w:t>conditioned by some previous answers</w:t>
      </w:r>
      <w:r w:rsidR="00066C23">
        <w:rPr>
          <w:rFonts w:ascii="Times New Roman" w:hAnsi="Times New Roman" w:cs="Times New Roman"/>
          <w:sz w:val="24"/>
          <w:szCs w:val="24"/>
          <w:lang w:val="en-GB"/>
        </w:rPr>
        <w:t xml:space="preserve"> (in the following table th</w:t>
      </w:r>
      <w:r w:rsidR="004A5CB2">
        <w:rPr>
          <w:rFonts w:ascii="Times New Roman" w:hAnsi="Times New Roman" w:cs="Times New Roman"/>
          <w:sz w:val="24"/>
          <w:szCs w:val="24"/>
          <w:lang w:val="en-GB"/>
        </w:rPr>
        <w:t>ese</w:t>
      </w:r>
      <w:r w:rsidR="00066C23">
        <w:rPr>
          <w:rFonts w:ascii="Times New Roman" w:hAnsi="Times New Roman" w:cs="Times New Roman"/>
          <w:sz w:val="24"/>
          <w:szCs w:val="24"/>
          <w:lang w:val="en-GB"/>
        </w:rPr>
        <w:t xml:space="preserve"> specifications are not present).</w:t>
      </w:r>
    </w:p>
    <w:p w:rsidR="00E5120E" w:rsidRDefault="00E5120E" w:rsidP="00680EBB">
      <w:pPr>
        <w:spacing w:after="0" w:line="240" w:lineRule="auto"/>
        <w:contextualSpacing/>
        <w:jc w:val="both"/>
        <w:rPr>
          <w:rFonts w:ascii="Times New Roman" w:hAnsi="Times New Roman" w:cs="Times New Roman"/>
          <w:sz w:val="24"/>
          <w:szCs w:val="24"/>
          <w:lang w:val="en-GB"/>
        </w:rPr>
      </w:pPr>
    </w:p>
    <w:p w:rsidR="00E5120E" w:rsidRDefault="00E5120E" w:rsidP="00680EBB">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Table 1: </w:t>
      </w:r>
      <w:r w:rsidR="00002E77">
        <w:rPr>
          <w:rFonts w:ascii="Times New Roman" w:hAnsi="Times New Roman" w:cs="Times New Roman"/>
          <w:sz w:val="24"/>
          <w:szCs w:val="24"/>
          <w:lang w:val="en-GB"/>
        </w:rPr>
        <w:t>P</w:t>
      </w:r>
      <w:r>
        <w:rPr>
          <w:rFonts w:ascii="Times New Roman" w:hAnsi="Times New Roman" w:cs="Times New Roman"/>
          <w:sz w:val="24"/>
          <w:szCs w:val="24"/>
          <w:lang w:val="en-GB"/>
        </w:rPr>
        <w:t>roposed questionnaire to the backers of the first crowdfunding campaign</w:t>
      </w:r>
    </w:p>
    <w:p w:rsidR="008C5E75" w:rsidRPr="00D17673" w:rsidRDefault="008C5E75" w:rsidP="008C5E75">
      <w:pPr>
        <w:spacing w:after="0" w:line="240" w:lineRule="auto"/>
        <w:contextualSpacing/>
        <w:jc w:val="both"/>
        <w:rPr>
          <w:rFonts w:ascii="Times New Roman" w:hAnsi="Times New Roman" w:cs="Times New Roman"/>
          <w:sz w:val="24"/>
          <w:szCs w:val="24"/>
          <w:lang w:val="en-US"/>
        </w:rPr>
      </w:pPr>
    </w:p>
    <w:tbl>
      <w:tblPr>
        <w:tblStyle w:val="Grilledutableau"/>
        <w:tblW w:w="0" w:type="auto"/>
        <w:tblLook w:val="04A0"/>
      </w:tblPr>
      <w:tblGrid>
        <w:gridCol w:w="1813"/>
        <w:gridCol w:w="7473"/>
      </w:tblGrid>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SECTION</w:t>
            </w:r>
          </w:p>
        </w:tc>
        <w:tc>
          <w:tcPr>
            <w:tcW w:w="7790" w:type="dxa"/>
          </w:tcPr>
          <w:p w:rsidR="008C5E75" w:rsidRPr="00D17673" w:rsidRDefault="008C5E75" w:rsidP="007B75A2">
            <w:pPr>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1. Some information about the respondents</w:t>
            </w:r>
          </w:p>
        </w:tc>
      </w:tr>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METHOD </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Closed-ended questions with multiple choice </w:t>
            </w:r>
          </w:p>
        </w:tc>
      </w:tr>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BASIC QUESTIONS</w:t>
            </w:r>
          </w:p>
        </w:tc>
        <w:tc>
          <w:tcPr>
            <w:tcW w:w="7790" w:type="dxa"/>
          </w:tcPr>
          <w:p w:rsidR="008C5E75" w:rsidRPr="00D17673" w:rsidRDefault="008C5E75" w:rsidP="007B75A2">
            <w:pPr>
              <w:pStyle w:val="Paragraphedeliste"/>
              <w:numPr>
                <w:ilvl w:val="0"/>
                <w:numId w:val="6"/>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H</w:t>
            </w:r>
            <w:r w:rsidRPr="00D17673">
              <w:rPr>
                <w:rFonts w:ascii="Times New Roman" w:hAnsi="Times New Roman" w:cs="Times New Roman"/>
                <w:sz w:val="20"/>
                <w:szCs w:val="24"/>
                <w:lang w:val="en-US"/>
              </w:rPr>
              <w:t>ow many times did you go walking/hiking in the mountains</w:t>
            </w:r>
            <w:r>
              <w:rPr>
                <w:rFonts w:ascii="Times New Roman" w:hAnsi="Times New Roman" w:cs="Times New Roman"/>
                <w:sz w:val="20"/>
                <w:szCs w:val="24"/>
                <w:lang w:val="en-US"/>
              </w:rPr>
              <w:t xml:space="preserve"> in the last 12 months</w:t>
            </w:r>
            <w:r w:rsidRPr="00D17673">
              <w:rPr>
                <w:rFonts w:ascii="Times New Roman" w:hAnsi="Times New Roman" w:cs="Times New Roman"/>
                <w:sz w:val="20"/>
                <w:szCs w:val="24"/>
                <w:lang w:val="en-US"/>
              </w:rPr>
              <w:t xml:space="preserve">? </w:t>
            </w:r>
          </w:p>
          <w:p w:rsidR="008C5E75" w:rsidRPr="00D17673" w:rsidRDefault="008C5E75" w:rsidP="007B75A2">
            <w:pPr>
              <w:pStyle w:val="Paragraphedeliste"/>
              <w:numPr>
                <w:ilvl w:val="0"/>
                <w:numId w:val="6"/>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Who do you usually go with in the mountains? </w:t>
            </w:r>
          </w:p>
          <w:p w:rsidR="008C5E75" w:rsidRPr="00D17673" w:rsidRDefault="008C5E75" w:rsidP="007B75A2">
            <w:pPr>
              <w:pStyle w:val="Paragraphedeliste"/>
              <w:numPr>
                <w:ilvl w:val="0"/>
                <w:numId w:val="6"/>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Please, select one or more outdoor activities you do </w:t>
            </w:r>
          </w:p>
          <w:p w:rsidR="008C5E75" w:rsidRPr="00D17673" w:rsidRDefault="008C5E75" w:rsidP="007B75A2">
            <w:pPr>
              <w:pStyle w:val="Paragraphedeliste"/>
              <w:numPr>
                <w:ilvl w:val="0"/>
                <w:numId w:val="10"/>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What is your sporting level in these activities? </w:t>
            </w:r>
          </w:p>
        </w:tc>
      </w:tr>
    </w:tbl>
    <w:p w:rsidR="008C5E75" w:rsidRPr="00D17673" w:rsidRDefault="008C5E75" w:rsidP="008C5E75">
      <w:pPr>
        <w:spacing w:after="0" w:line="240" w:lineRule="auto"/>
        <w:contextualSpacing/>
        <w:jc w:val="both"/>
        <w:rPr>
          <w:rFonts w:ascii="Times New Roman" w:hAnsi="Times New Roman" w:cs="Times New Roman"/>
          <w:sz w:val="24"/>
          <w:szCs w:val="24"/>
          <w:lang w:val="en-US"/>
        </w:rPr>
      </w:pPr>
    </w:p>
    <w:tbl>
      <w:tblPr>
        <w:tblStyle w:val="Grilledutableau"/>
        <w:tblW w:w="0" w:type="auto"/>
        <w:tblLook w:val="04A0"/>
      </w:tblPr>
      <w:tblGrid>
        <w:gridCol w:w="1812"/>
        <w:gridCol w:w="7474"/>
      </w:tblGrid>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SECTION</w:t>
            </w:r>
          </w:p>
        </w:tc>
        <w:tc>
          <w:tcPr>
            <w:tcW w:w="7790" w:type="dxa"/>
          </w:tcPr>
          <w:p w:rsidR="008C5E75" w:rsidRPr="00D17673" w:rsidRDefault="008C5E75" w:rsidP="007B75A2">
            <w:pPr>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2. Some information on how the respondents spend their free time </w:t>
            </w:r>
          </w:p>
        </w:tc>
      </w:tr>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METHOD </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Likert scale with </w:t>
            </w:r>
            <w:r w:rsidR="00AD3F02" w:rsidRPr="00D17673">
              <w:rPr>
                <w:rFonts w:ascii="Times New Roman" w:hAnsi="Times New Roman" w:cs="Times New Roman"/>
                <w:sz w:val="20"/>
                <w:szCs w:val="24"/>
                <w:lang w:val="en-US"/>
              </w:rPr>
              <w:t>5-point</w:t>
            </w:r>
            <w:r w:rsidRPr="00D17673">
              <w:rPr>
                <w:rFonts w:ascii="Times New Roman" w:hAnsi="Times New Roman" w:cs="Times New Roman"/>
                <w:sz w:val="20"/>
                <w:szCs w:val="24"/>
                <w:lang w:val="en-US"/>
              </w:rPr>
              <w:t xml:space="preserve"> scale on frequency: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Always</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Very Often</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Sometimes</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Rarely</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Never</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BASIC QUESTIONS</w:t>
            </w:r>
          </w:p>
        </w:tc>
        <w:tc>
          <w:tcPr>
            <w:tcW w:w="7790" w:type="dxa"/>
          </w:tcPr>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Sports activit</w:t>
            </w:r>
            <w:r>
              <w:rPr>
                <w:rFonts w:ascii="Times New Roman" w:hAnsi="Times New Roman" w:cs="Times New Roman"/>
                <w:sz w:val="20"/>
                <w:szCs w:val="24"/>
                <w:lang w:val="en-US"/>
              </w:rPr>
              <w:t xml:space="preserve">ies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Body care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Restaurant</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Pizzeria</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Pub</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Participation in cultural clubs</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w:t>
            </w:r>
            <w:r>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 xml:space="preserve">associations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Volunteer activities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Museums / Shows /Exhibitions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Traveling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Cinema / Theatre / Concerts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Reading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Technology and computers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Photography </w:t>
            </w:r>
          </w:p>
          <w:p w:rsidR="008C5E75" w:rsidRPr="00D17673" w:rsidRDefault="008C5E75" w:rsidP="007B75A2">
            <w:pPr>
              <w:pStyle w:val="Paragraphedeliste"/>
              <w:numPr>
                <w:ilvl w:val="0"/>
                <w:numId w:val="9"/>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Other (please specify) … </w:t>
            </w:r>
          </w:p>
        </w:tc>
      </w:tr>
    </w:tbl>
    <w:p w:rsidR="008C5E75" w:rsidRPr="00D17673" w:rsidRDefault="008C5E75" w:rsidP="008C5E75">
      <w:pPr>
        <w:spacing w:after="0" w:line="240" w:lineRule="auto"/>
        <w:contextualSpacing/>
        <w:jc w:val="both"/>
        <w:rPr>
          <w:rFonts w:ascii="Times New Roman" w:hAnsi="Times New Roman" w:cs="Times New Roman"/>
          <w:sz w:val="24"/>
          <w:szCs w:val="24"/>
          <w:lang w:val="en-US"/>
        </w:rPr>
      </w:pPr>
    </w:p>
    <w:tbl>
      <w:tblPr>
        <w:tblStyle w:val="Grilledutableau"/>
        <w:tblW w:w="0" w:type="auto"/>
        <w:tblLook w:val="04A0"/>
      </w:tblPr>
      <w:tblGrid>
        <w:gridCol w:w="1809"/>
        <w:gridCol w:w="7477"/>
      </w:tblGrid>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SECTION</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3. Some information about the relation with the </w:t>
            </w:r>
            <w:proofErr w:type="spellStart"/>
            <w:r w:rsidRPr="00D17673">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sidRPr="00D17673">
              <w:rPr>
                <w:rFonts w:ascii="Times New Roman" w:hAnsi="Times New Roman" w:cs="Times New Roman"/>
                <w:sz w:val="20"/>
                <w:szCs w:val="24"/>
                <w:lang w:val="en-US"/>
              </w:rPr>
              <w:t xml:space="preserve"> </w:t>
            </w:r>
            <w:proofErr w:type="spellStart"/>
            <w:r w:rsidRPr="00D17673">
              <w:rPr>
                <w:rFonts w:ascii="Times New Roman" w:hAnsi="Times New Roman" w:cs="Times New Roman"/>
                <w:sz w:val="20"/>
                <w:szCs w:val="24"/>
                <w:lang w:val="en-US"/>
              </w:rPr>
              <w:t>Sentiero</w:t>
            </w:r>
            <w:proofErr w:type="spellEnd"/>
            <w:r w:rsidRPr="00D17673">
              <w:rPr>
                <w:rFonts w:ascii="Times New Roman" w:hAnsi="Times New Roman" w:cs="Times New Roman"/>
                <w:sz w:val="20"/>
                <w:szCs w:val="24"/>
                <w:lang w:val="en-US"/>
              </w:rPr>
              <w:t xml:space="preserve"> project </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METHOD </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Closed-ended questions with multiple choice, and</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lastRenderedPageBreak/>
              <w:t xml:space="preserve">* Likert scale with </w:t>
            </w:r>
            <w:r w:rsidR="00AD3F02" w:rsidRPr="00D17673">
              <w:rPr>
                <w:rFonts w:ascii="Times New Roman" w:hAnsi="Times New Roman" w:cs="Times New Roman"/>
                <w:sz w:val="20"/>
                <w:szCs w:val="24"/>
                <w:lang w:val="en-US"/>
              </w:rPr>
              <w:t>5-point</w:t>
            </w:r>
            <w:r w:rsidRPr="00D17673">
              <w:rPr>
                <w:rFonts w:ascii="Times New Roman" w:hAnsi="Times New Roman" w:cs="Times New Roman"/>
                <w:sz w:val="20"/>
                <w:szCs w:val="24"/>
                <w:lang w:val="en-US"/>
              </w:rPr>
              <w:t xml:space="preserve"> scale on importance: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Very 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Moderately 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Of Little Importance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Unimportant</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lastRenderedPageBreak/>
              <w:t>BASIC QUESTIONS</w:t>
            </w:r>
          </w:p>
        </w:tc>
        <w:tc>
          <w:tcPr>
            <w:tcW w:w="7790" w:type="dxa"/>
          </w:tcPr>
          <w:p w:rsidR="008C5E75" w:rsidRPr="00D17673" w:rsidRDefault="008C5E75" w:rsidP="007B75A2">
            <w:pPr>
              <w:pStyle w:val="Paragraphedeliste"/>
              <w:numPr>
                <w:ilvl w:val="0"/>
                <w:numId w:val="12"/>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How did you meet the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sidR="00F33BC5">
              <w:rPr>
                <w:rFonts w:ascii="Times New Roman" w:hAnsi="Times New Roman" w:cs="Times New Roman"/>
                <w:sz w:val="20"/>
                <w:szCs w:val="24"/>
                <w:lang w:val="en-US"/>
              </w:rPr>
              <w:t>Sentiero</w:t>
            </w:r>
            <w:proofErr w:type="spellEnd"/>
            <w:r w:rsidR="00F33BC5">
              <w:rPr>
                <w:rFonts w:ascii="Times New Roman" w:hAnsi="Times New Roman" w:cs="Times New Roman"/>
                <w:sz w:val="20"/>
                <w:szCs w:val="24"/>
                <w:lang w:val="en-US"/>
              </w:rPr>
              <w:t xml:space="preserve"> </w:t>
            </w:r>
            <w:bookmarkStart w:id="0" w:name="_GoBack"/>
            <w:bookmarkEnd w:id="0"/>
            <w:r>
              <w:rPr>
                <w:rFonts w:ascii="Times New Roman" w:hAnsi="Times New Roman" w:cs="Times New Roman"/>
                <w:sz w:val="20"/>
                <w:szCs w:val="24"/>
                <w:lang w:val="en-US"/>
              </w:rPr>
              <w:t xml:space="preserve">project? </w:t>
            </w:r>
          </w:p>
          <w:p w:rsidR="008C5E75" w:rsidRPr="00D17673" w:rsidRDefault="008C5E75" w:rsidP="007B75A2">
            <w:pPr>
              <w:pStyle w:val="Paragraphedeliste"/>
              <w:numPr>
                <w:ilvl w:val="0"/>
                <w:numId w:val="12"/>
              </w:numPr>
              <w:ind w:left="318"/>
              <w:jc w:val="both"/>
              <w:rPr>
                <w:rFonts w:ascii="Times New Roman" w:hAnsi="Times New Roman" w:cs="Times New Roman"/>
                <w:sz w:val="20"/>
                <w:szCs w:val="24"/>
                <w:lang w:val="en-US"/>
              </w:rPr>
            </w:pPr>
            <w:r w:rsidRPr="00862617">
              <w:rPr>
                <w:rFonts w:ascii="Times New Roman" w:hAnsi="Times New Roman" w:cs="Times New Roman"/>
                <w:sz w:val="20"/>
                <w:szCs w:val="24"/>
                <w:lang w:val="en-US"/>
              </w:rPr>
              <w:t xml:space="preserve">Please, indicate the level of attractiveness of the following elements of </w:t>
            </w:r>
            <w:r>
              <w:rPr>
                <w:rFonts w:ascii="Times New Roman" w:hAnsi="Times New Roman" w:cs="Times New Roman"/>
                <w:sz w:val="20"/>
                <w:szCs w:val="24"/>
                <w:lang w:val="en-US"/>
              </w:rPr>
              <w:t>the project</w:t>
            </w:r>
            <w:r w:rsidRPr="00862617">
              <w:rPr>
                <w:rFonts w:ascii="Times New Roman" w:hAnsi="Times New Roman" w:cs="Times New Roman"/>
                <w:sz w:val="20"/>
                <w:szCs w:val="24"/>
                <w:lang w:val="en-US"/>
              </w:rPr>
              <w:t xml:space="preserve"> </w:t>
            </w:r>
            <w:r w:rsidRPr="00D17673">
              <w:rPr>
                <w:rFonts w:ascii="Times New Roman" w:hAnsi="Times New Roman" w:cs="Times New Roman"/>
                <w:sz w:val="20"/>
                <w:szCs w:val="24"/>
                <w:lang w:val="en-US"/>
              </w:rPr>
              <w:t>(</w:t>
            </w:r>
            <w:r>
              <w:rPr>
                <w:rFonts w:ascii="Times New Roman" w:hAnsi="Times New Roman" w:cs="Times New Roman"/>
                <w:sz w:val="20"/>
                <w:szCs w:val="24"/>
                <w:lang w:val="en-US"/>
              </w:rPr>
              <w:t>*</w:t>
            </w:r>
            <w:r w:rsidRPr="00D17673">
              <w:rPr>
                <w:rFonts w:ascii="Times New Roman" w:hAnsi="Times New Roman" w:cs="Times New Roman"/>
                <w:sz w:val="20"/>
                <w:szCs w:val="24"/>
                <w:lang w:val="en-US"/>
              </w:rPr>
              <w:t>Likert scale)</w:t>
            </w:r>
            <w:r>
              <w:rPr>
                <w:rFonts w:ascii="Times New Roman" w:hAnsi="Times New Roman" w:cs="Times New Roman"/>
                <w:sz w:val="20"/>
                <w:szCs w:val="24"/>
                <w:lang w:val="en-US"/>
              </w:rPr>
              <w:t>:</w:t>
            </w:r>
          </w:p>
          <w:p w:rsidR="008C5E75" w:rsidRPr="00D17673"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Adventure</w:t>
            </w:r>
          </w:p>
          <w:p w:rsidR="008C5E75" w:rsidRPr="00D17673"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Nature </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sidRPr="00862617">
              <w:rPr>
                <w:rFonts w:ascii="Times New Roman" w:hAnsi="Times New Roman" w:cs="Times New Roman"/>
                <w:sz w:val="20"/>
                <w:szCs w:val="24"/>
                <w:lang w:val="en-US"/>
              </w:rPr>
              <w:t>Sharing a</w:t>
            </w:r>
            <w:r>
              <w:rPr>
                <w:rFonts w:ascii="Times New Roman" w:hAnsi="Times New Roman" w:cs="Times New Roman"/>
                <w:sz w:val="20"/>
                <w:szCs w:val="24"/>
                <w:lang w:val="en-US"/>
              </w:rPr>
              <w:t>nd</w:t>
            </w:r>
            <w:r w:rsidRPr="00862617">
              <w:rPr>
                <w:rFonts w:ascii="Times New Roman" w:hAnsi="Times New Roman" w:cs="Times New Roman"/>
                <w:sz w:val="20"/>
                <w:szCs w:val="24"/>
                <w:lang w:val="en-US"/>
              </w:rPr>
              <w:t xml:space="preserve"> ex</w:t>
            </w:r>
            <w:r>
              <w:rPr>
                <w:rFonts w:ascii="Times New Roman" w:hAnsi="Times New Roman" w:cs="Times New Roman"/>
                <w:sz w:val="20"/>
                <w:szCs w:val="24"/>
                <w:lang w:val="en-US"/>
              </w:rPr>
              <w:t>c</w:t>
            </w:r>
            <w:r w:rsidRPr="00862617">
              <w:rPr>
                <w:rFonts w:ascii="Times New Roman" w:hAnsi="Times New Roman" w:cs="Times New Roman"/>
                <w:sz w:val="20"/>
                <w:szCs w:val="24"/>
                <w:lang w:val="en-US"/>
              </w:rPr>
              <w:t>hang</w:t>
            </w:r>
            <w:r>
              <w:rPr>
                <w:rFonts w:ascii="Times New Roman" w:hAnsi="Times New Roman" w:cs="Times New Roman"/>
                <w:sz w:val="20"/>
                <w:szCs w:val="24"/>
                <w:lang w:val="en-US"/>
              </w:rPr>
              <w:t>ing</w:t>
            </w:r>
            <w:r w:rsidRPr="00862617">
              <w:rPr>
                <w:rFonts w:ascii="Times New Roman" w:hAnsi="Times New Roman" w:cs="Times New Roman"/>
                <w:sz w:val="20"/>
                <w:szCs w:val="24"/>
                <w:lang w:val="en-US"/>
              </w:rPr>
              <w:t xml:space="preserve"> among p</w:t>
            </w:r>
            <w:r>
              <w:rPr>
                <w:rFonts w:ascii="Times New Roman" w:hAnsi="Times New Roman" w:cs="Times New Roman"/>
                <w:sz w:val="20"/>
                <w:szCs w:val="24"/>
                <w:lang w:val="en-US"/>
              </w:rPr>
              <w:t xml:space="preserve">eople </w:t>
            </w:r>
          </w:p>
          <w:p w:rsidR="008C5E75" w:rsidRPr="00862617"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Places that the project wants to promote and make known </w:t>
            </w:r>
          </w:p>
          <w:p w:rsidR="008C5E75" w:rsidRPr="00D17673"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Other (please specify) … </w:t>
            </w:r>
          </w:p>
          <w:p w:rsidR="008C5E75" w:rsidRDefault="008C5E75" w:rsidP="007B75A2">
            <w:pPr>
              <w:pStyle w:val="Paragraphedeliste"/>
              <w:numPr>
                <w:ilvl w:val="0"/>
                <w:numId w:val="12"/>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What were the reasons for you to join the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project (subscription to newsletters, social network or other channels)?</w:t>
            </w:r>
          </w:p>
          <w:p w:rsidR="008C5E75" w:rsidRDefault="008C5E75" w:rsidP="007B75A2">
            <w:pPr>
              <w:pStyle w:val="Paragraphedeliste"/>
              <w:numPr>
                <w:ilvl w:val="0"/>
                <w:numId w:val="12"/>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If you follow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on the social networks, which network do you use? </w:t>
            </w:r>
          </w:p>
          <w:p w:rsidR="008C5E75" w:rsidRPr="00862617" w:rsidRDefault="008C5E75" w:rsidP="007B75A2">
            <w:pPr>
              <w:pStyle w:val="Paragraphedeliste"/>
              <w:numPr>
                <w:ilvl w:val="0"/>
                <w:numId w:val="12"/>
              </w:numPr>
              <w:ind w:left="318"/>
              <w:jc w:val="both"/>
              <w:rPr>
                <w:rFonts w:ascii="Times New Roman" w:hAnsi="Times New Roman" w:cs="Times New Roman"/>
                <w:sz w:val="20"/>
                <w:szCs w:val="24"/>
                <w:lang w:val="en-US"/>
              </w:rPr>
            </w:pPr>
            <w:r w:rsidRPr="00862617">
              <w:rPr>
                <w:rFonts w:ascii="Times New Roman" w:hAnsi="Times New Roman" w:cs="Times New Roman"/>
                <w:sz w:val="20"/>
                <w:szCs w:val="24"/>
                <w:lang w:val="en-US"/>
              </w:rPr>
              <w:t>Are you willing to wa</w:t>
            </w:r>
            <w:r>
              <w:rPr>
                <w:rFonts w:ascii="Times New Roman" w:hAnsi="Times New Roman" w:cs="Times New Roman"/>
                <w:sz w:val="20"/>
                <w:szCs w:val="24"/>
                <w:lang w:val="en-US"/>
              </w:rPr>
              <w:t xml:space="preserve">lk a part of the path with the founders of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sidR="00AD3F02">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w:t>
            </w:r>
          </w:p>
          <w:p w:rsidR="008C5E75" w:rsidRPr="008C5E75" w:rsidRDefault="008C5E75" w:rsidP="007B75A2">
            <w:pPr>
              <w:pStyle w:val="Paragraphedeliste"/>
              <w:numPr>
                <w:ilvl w:val="0"/>
                <w:numId w:val="12"/>
              </w:numPr>
              <w:ind w:left="318"/>
              <w:jc w:val="both"/>
              <w:rPr>
                <w:rFonts w:ascii="Times New Roman" w:hAnsi="Times New Roman" w:cs="Times New Roman"/>
                <w:sz w:val="20"/>
                <w:szCs w:val="24"/>
                <w:lang w:val="en-GB"/>
              </w:rPr>
            </w:pPr>
            <w:r w:rsidRPr="0082211B">
              <w:rPr>
                <w:rFonts w:ascii="Times New Roman" w:hAnsi="Times New Roman" w:cs="Times New Roman"/>
                <w:sz w:val="20"/>
                <w:szCs w:val="24"/>
                <w:lang w:val="en-US"/>
              </w:rPr>
              <w:t xml:space="preserve">Which part are you willing to walk with them? </w:t>
            </w:r>
          </w:p>
          <w:p w:rsidR="008C5E75" w:rsidRPr="00D17673" w:rsidRDefault="008C5E75" w:rsidP="007B75A2">
            <w:pPr>
              <w:pStyle w:val="Paragraphedeliste"/>
              <w:numPr>
                <w:ilvl w:val="0"/>
                <w:numId w:val="12"/>
              </w:numPr>
              <w:ind w:left="318"/>
              <w:jc w:val="both"/>
              <w:rPr>
                <w:rFonts w:ascii="Times New Roman" w:hAnsi="Times New Roman" w:cs="Times New Roman"/>
                <w:sz w:val="20"/>
                <w:szCs w:val="24"/>
                <w:lang w:val="en-US"/>
              </w:rPr>
            </w:pPr>
            <w:r w:rsidRPr="0082211B">
              <w:rPr>
                <w:rFonts w:ascii="Times New Roman" w:hAnsi="Times New Roman" w:cs="Times New Roman"/>
                <w:sz w:val="20"/>
                <w:szCs w:val="24"/>
                <w:lang w:val="en-US"/>
              </w:rPr>
              <w:t>Wh</w:t>
            </w:r>
            <w:r>
              <w:rPr>
                <w:rFonts w:ascii="Times New Roman" w:hAnsi="Times New Roman" w:cs="Times New Roman"/>
                <w:sz w:val="20"/>
                <w:szCs w:val="24"/>
                <w:lang w:val="en-US"/>
              </w:rPr>
              <w:t xml:space="preserve">ich are the objectives you would </w:t>
            </w:r>
            <w:r w:rsidRPr="0082211B">
              <w:rPr>
                <w:rFonts w:ascii="Times New Roman" w:hAnsi="Times New Roman" w:cs="Times New Roman"/>
                <w:sz w:val="20"/>
                <w:szCs w:val="24"/>
                <w:lang w:val="en-US"/>
              </w:rPr>
              <w:t xml:space="preserve">like </w:t>
            </w:r>
            <w:r>
              <w:rPr>
                <w:rFonts w:ascii="Times New Roman" w:hAnsi="Times New Roman" w:cs="Times New Roman"/>
                <w:sz w:val="20"/>
                <w:szCs w:val="24"/>
                <w:lang w:val="en-US"/>
              </w:rPr>
              <w:t xml:space="preserve">this project can help to achieve? </w:t>
            </w:r>
            <w:r w:rsidRPr="00D17673">
              <w:rPr>
                <w:rFonts w:ascii="Times New Roman" w:hAnsi="Times New Roman" w:cs="Times New Roman"/>
                <w:sz w:val="20"/>
                <w:szCs w:val="24"/>
                <w:lang w:val="en-US"/>
              </w:rPr>
              <w:t>(*Likert scale)</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Restoring the entire path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Italia </w:t>
            </w:r>
          </w:p>
          <w:p w:rsidR="008C5E75" w:rsidRPr="00D17673"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Promoting hiking and walking related tourism </w:t>
            </w:r>
          </w:p>
          <w:p w:rsidR="008C5E75" w:rsidRPr="008C5E75" w:rsidRDefault="008C5E75" w:rsidP="007B75A2">
            <w:pPr>
              <w:pStyle w:val="Paragraphedeliste"/>
              <w:numPr>
                <w:ilvl w:val="0"/>
                <w:numId w:val="13"/>
              </w:numPr>
              <w:jc w:val="both"/>
              <w:rPr>
                <w:rFonts w:ascii="Times New Roman" w:hAnsi="Times New Roman" w:cs="Times New Roman"/>
                <w:sz w:val="20"/>
                <w:szCs w:val="24"/>
                <w:lang w:val="en-GB"/>
              </w:rPr>
            </w:pPr>
            <w:r w:rsidRPr="008C5E75">
              <w:rPr>
                <w:rFonts w:ascii="Times New Roman" w:hAnsi="Times New Roman" w:cs="Times New Roman"/>
                <w:sz w:val="20"/>
                <w:szCs w:val="24"/>
                <w:lang w:val="en-GB"/>
              </w:rPr>
              <w:t xml:space="preserve">Promoting sustainability in tourism in general </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sidRPr="0082211B">
              <w:rPr>
                <w:rFonts w:ascii="Times New Roman" w:hAnsi="Times New Roman" w:cs="Times New Roman"/>
                <w:sz w:val="20"/>
                <w:szCs w:val="24"/>
                <w:lang w:val="en-US"/>
              </w:rPr>
              <w:t>Drawing public attention on the ex</w:t>
            </w:r>
            <w:r>
              <w:rPr>
                <w:rFonts w:ascii="Times New Roman" w:hAnsi="Times New Roman" w:cs="Times New Roman"/>
                <w:sz w:val="20"/>
                <w:szCs w:val="24"/>
                <w:lang w:val="en-US"/>
              </w:rPr>
              <w:t>istence of this</w:t>
            </w:r>
            <w:r w:rsidRPr="0082211B">
              <w:rPr>
                <w:rFonts w:ascii="Times New Roman" w:hAnsi="Times New Roman" w:cs="Times New Roman"/>
                <w:sz w:val="20"/>
                <w:szCs w:val="24"/>
                <w:lang w:val="en-US"/>
              </w:rPr>
              <w:t xml:space="preserve"> natural and cultural resource</w:t>
            </w:r>
            <w:r>
              <w:rPr>
                <w:rFonts w:ascii="Times New Roman" w:hAnsi="Times New Roman" w:cs="Times New Roman"/>
                <w:sz w:val="20"/>
                <w:szCs w:val="24"/>
                <w:lang w:val="en-US"/>
              </w:rPr>
              <w:t xml:space="preserve"> in Italy </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Raising economic resources to fund future development and improvement activities for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Italia  </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Stimulating the revitalization of mountain areas and communities that are now abandoned </w:t>
            </w:r>
          </w:p>
          <w:p w:rsidR="008C5E75"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Creating a large group of </w:t>
            </w:r>
            <w:proofErr w:type="spellStart"/>
            <w:r>
              <w:rPr>
                <w:rFonts w:ascii="Times New Roman" w:hAnsi="Times New Roman" w:cs="Times New Roman"/>
                <w:sz w:val="20"/>
                <w:szCs w:val="24"/>
                <w:lang w:val="en-US"/>
              </w:rPr>
              <w:t>promotors</w:t>
            </w:r>
            <w:proofErr w:type="spellEnd"/>
            <w:r>
              <w:rPr>
                <w:rFonts w:ascii="Times New Roman" w:hAnsi="Times New Roman" w:cs="Times New Roman"/>
                <w:sz w:val="20"/>
                <w:szCs w:val="24"/>
                <w:lang w:val="en-US"/>
              </w:rPr>
              <w:t xml:space="preserve"> for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Italia </w:t>
            </w:r>
          </w:p>
          <w:p w:rsidR="008C5E75" w:rsidRPr="0082211B"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Raising the community awareness about the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Italia, also promoting its history</w:t>
            </w:r>
          </w:p>
          <w:p w:rsidR="008C5E75" w:rsidRPr="00D17673" w:rsidRDefault="008C5E75" w:rsidP="007B75A2">
            <w:pPr>
              <w:pStyle w:val="Paragraphedeliste"/>
              <w:numPr>
                <w:ilvl w:val="0"/>
                <w:numId w:val="13"/>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Other (please specify) </w:t>
            </w:r>
            <w:r w:rsidRPr="00D17673">
              <w:rPr>
                <w:rFonts w:ascii="Times New Roman" w:hAnsi="Times New Roman" w:cs="Times New Roman"/>
                <w:sz w:val="20"/>
                <w:szCs w:val="24"/>
                <w:lang w:val="en-US"/>
              </w:rPr>
              <w:t>…</w:t>
            </w:r>
          </w:p>
        </w:tc>
      </w:tr>
    </w:tbl>
    <w:p w:rsidR="008C5E75" w:rsidRPr="00D17673" w:rsidRDefault="008C5E75" w:rsidP="008C5E75">
      <w:pPr>
        <w:spacing w:after="0" w:line="240" w:lineRule="auto"/>
        <w:contextualSpacing/>
        <w:jc w:val="both"/>
        <w:rPr>
          <w:rFonts w:ascii="Times New Roman" w:hAnsi="Times New Roman" w:cs="Times New Roman"/>
          <w:sz w:val="24"/>
          <w:szCs w:val="24"/>
          <w:lang w:val="en-US"/>
        </w:rPr>
      </w:pPr>
    </w:p>
    <w:tbl>
      <w:tblPr>
        <w:tblStyle w:val="Grilledutableau"/>
        <w:tblW w:w="0" w:type="auto"/>
        <w:tblLook w:val="04A0"/>
      </w:tblPr>
      <w:tblGrid>
        <w:gridCol w:w="1811"/>
        <w:gridCol w:w="7475"/>
      </w:tblGrid>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SECTION</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4. Some information about the crowdfunding campaign</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METHOD </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Open-ended questions, and</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Closed-ended questions with multiple choice, and</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 Likert scale with </w:t>
            </w:r>
            <w:r w:rsidR="00AD3F02" w:rsidRPr="00D17673">
              <w:rPr>
                <w:rFonts w:ascii="Times New Roman" w:hAnsi="Times New Roman" w:cs="Times New Roman"/>
                <w:sz w:val="20"/>
                <w:szCs w:val="24"/>
                <w:lang w:val="en-US"/>
              </w:rPr>
              <w:t>5-point</w:t>
            </w:r>
            <w:r w:rsidRPr="00D17673">
              <w:rPr>
                <w:rFonts w:ascii="Times New Roman" w:hAnsi="Times New Roman" w:cs="Times New Roman"/>
                <w:sz w:val="20"/>
                <w:szCs w:val="24"/>
                <w:lang w:val="en-US"/>
              </w:rPr>
              <w:t xml:space="preserve"> scale on importance: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Very 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Moderately Important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Of Little Importance </w:t>
            </w:r>
          </w:p>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Unimportant</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BASIC QUESTIONS</w:t>
            </w:r>
          </w:p>
        </w:tc>
        <w:tc>
          <w:tcPr>
            <w:tcW w:w="7790" w:type="dxa"/>
          </w:tcPr>
          <w:p w:rsidR="008C5E75" w:rsidRPr="008C5E75" w:rsidRDefault="008C5E75" w:rsidP="007B75A2">
            <w:pPr>
              <w:pStyle w:val="Paragraphedeliste"/>
              <w:numPr>
                <w:ilvl w:val="0"/>
                <w:numId w:val="16"/>
              </w:numPr>
              <w:ind w:left="318" w:hanging="318"/>
              <w:jc w:val="both"/>
              <w:rPr>
                <w:rFonts w:ascii="Times New Roman" w:hAnsi="Times New Roman" w:cs="Times New Roman"/>
                <w:sz w:val="20"/>
                <w:szCs w:val="24"/>
                <w:lang w:val="en-GB"/>
              </w:rPr>
            </w:pPr>
            <w:r w:rsidRPr="000E48A6">
              <w:rPr>
                <w:rFonts w:ascii="Times New Roman" w:hAnsi="Times New Roman" w:cs="Times New Roman"/>
                <w:sz w:val="20"/>
                <w:szCs w:val="24"/>
                <w:lang w:val="en-US"/>
              </w:rPr>
              <w:t xml:space="preserve">How did you get to know the existence of the </w:t>
            </w:r>
            <w:proofErr w:type="spellStart"/>
            <w:r w:rsidRPr="000E48A6">
              <w:rPr>
                <w:rFonts w:ascii="Times New Roman" w:hAnsi="Times New Roman" w:cs="Times New Roman"/>
                <w:sz w:val="20"/>
                <w:szCs w:val="24"/>
                <w:lang w:val="en-US"/>
              </w:rPr>
              <w:t>crowdfunding</w:t>
            </w:r>
            <w:proofErr w:type="spellEnd"/>
            <w:r w:rsidRPr="000E48A6">
              <w:rPr>
                <w:rFonts w:ascii="Times New Roman" w:hAnsi="Times New Roman" w:cs="Times New Roman"/>
                <w:sz w:val="20"/>
                <w:szCs w:val="24"/>
                <w:lang w:val="en-US"/>
              </w:rPr>
              <w:t xml:space="preserve"> campaign of </w:t>
            </w:r>
            <w:proofErr w:type="spellStart"/>
            <w:r w:rsidRPr="000E48A6">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sidRPr="000E48A6">
              <w:rPr>
                <w:rFonts w:ascii="Times New Roman" w:hAnsi="Times New Roman" w:cs="Times New Roman"/>
                <w:sz w:val="20"/>
                <w:szCs w:val="24"/>
                <w:lang w:val="en-US"/>
              </w:rPr>
              <w:t xml:space="preserve"> </w:t>
            </w:r>
            <w:proofErr w:type="spellStart"/>
            <w:r w:rsidRPr="000E48A6">
              <w:rPr>
                <w:rFonts w:ascii="Times New Roman" w:hAnsi="Times New Roman" w:cs="Times New Roman"/>
                <w:sz w:val="20"/>
                <w:szCs w:val="24"/>
                <w:lang w:val="en-US"/>
              </w:rPr>
              <w:t>Sentiero</w:t>
            </w:r>
            <w:proofErr w:type="spellEnd"/>
            <w:r w:rsidRPr="000E48A6">
              <w:rPr>
                <w:rFonts w:ascii="Times New Roman" w:hAnsi="Times New Roman" w:cs="Times New Roman"/>
                <w:sz w:val="20"/>
                <w:szCs w:val="24"/>
                <w:lang w:val="en-US"/>
              </w:rPr>
              <w:t xml:space="preserve">? </w:t>
            </w:r>
          </w:p>
          <w:p w:rsidR="008C5E75"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sidRPr="000E48A6">
              <w:rPr>
                <w:rFonts w:ascii="Times New Roman" w:hAnsi="Times New Roman" w:cs="Times New Roman"/>
                <w:sz w:val="20"/>
                <w:szCs w:val="24"/>
                <w:lang w:val="en-US"/>
              </w:rPr>
              <w:t xml:space="preserve">Is it </w:t>
            </w:r>
            <w:r>
              <w:rPr>
                <w:rFonts w:ascii="Times New Roman" w:hAnsi="Times New Roman" w:cs="Times New Roman"/>
                <w:sz w:val="20"/>
                <w:szCs w:val="24"/>
                <w:lang w:val="en-US"/>
              </w:rPr>
              <w:t>th</w:t>
            </w:r>
            <w:r w:rsidRPr="000E48A6">
              <w:rPr>
                <w:rFonts w:ascii="Times New Roman" w:hAnsi="Times New Roman" w:cs="Times New Roman"/>
                <w:sz w:val="20"/>
                <w:szCs w:val="24"/>
                <w:lang w:val="en-US"/>
              </w:rPr>
              <w:t>e first t</w:t>
            </w:r>
            <w:r>
              <w:rPr>
                <w:rFonts w:ascii="Times New Roman" w:hAnsi="Times New Roman" w:cs="Times New Roman"/>
                <w:sz w:val="20"/>
                <w:szCs w:val="24"/>
                <w:lang w:val="en-US"/>
              </w:rPr>
              <w:t xml:space="preserve">ime you participate in crowdfunding? </w:t>
            </w:r>
          </w:p>
          <w:p w:rsidR="008C5E75"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How many other times did you participate in crowdfunding in the last 3 years? </w:t>
            </w:r>
          </w:p>
          <w:p w:rsidR="008C5E75"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Did you participate only in </w:t>
            </w:r>
            <w:proofErr w:type="spellStart"/>
            <w:r>
              <w:rPr>
                <w:rFonts w:ascii="Times New Roman" w:hAnsi="Times New Roman" w:cs="Times New Roman"/>
                <w:sz w:val="20"/>
                <w:szCs w:val="24"/>
                <w:lang w:val="en-US"/>
              </w:rPr>
              <w:t>Indiegogo</w:t>
            </w:r>
            <w:proofErr w:type="spellEnd"/>
            <w:r>
              <w:rPr>
                <w:rFonts w:ascii="Times New Roman" w:hAnsi="Times New Roman" w:cs="Times New Roman"/>
                <w:sz w:val="20"/>
                <w:szCs w:val="24"/>
                <w:lang w:val="en-US"/>
              </w:rPr>
              <w:t xml:space="preserve"> campaigns? </w:t>
            </w:r>
          </w:p>
          <w:p w:rsidR="008C5E75"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Which other platforms did you use for crowdfunding campaigns? </w:t>
            </w:r>
            <w:r w:rsidRPr="000E48A6">
              <w:rPr>
                <w:rFonts w:ascii="Times New Roman" w:hAnsi="Times New Roman" w:cs="Times New Roman"/>
                <w:sz w:val="20"/>
                <w:szCs w:val="24"/>
                <w:lang w:val="en-US"/>
              </w:rPr>
              <w:t>(**Open-ended question)</w:t>
            </w:r>
          </w:p>
          <w:p w:rsidR="008C5E75"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sidRPr="000E48A6">
              <w:rPr>
                <w:rFonts w:ascii="Times New Roman" w:hAnsi="Times New Roman" w:cs="Times New Roman"/>
                <w:sz w:val="20"/>
                <w:szCs w:val="24"/>
                <w:lang w:val="en-US"/>
              </w:rPr>
              <w:t xml:space="preserve">Did you mainly fund campaigns with objectives similar to the </w:t>
            </w:r>
            <w:proofErr w:type="spellStart"/>
            <w:r w:rsidRPr="000E48A6">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sidRPr="000E48A6">
              <w:rPr>
                <w:rFonts w:ascii="Times New Roman" w:hAnsi="Times New Roman" w:cs="Times New Roman"/>
                <w:sz w:val="20"/>
                <w:szCs w:val="24"/>
                <w:lang w:val="en-US"/>
              </w:rPr>
              <w:t xml:space="preserve"> </w:t>
            </w:r>
            <w:proofErr w:type="spellStart"/>
            <w:r w:rsidRPr="000E48A6">
              <w:rPr>
                <w:rFonts w:ascii="Times New Roman" w:hAnsi="Times New Roman" w:cs="Times New Roman"/>
                <w:sz w:val="20"/>
                <w:szCs w:val="24"/>
                <w:lang w:val="en-US"/>
              </w:rPr>
              <w:t>Sentiero</w:t>
            </w:r>
            <w:proofErr w:type="spellEnd"/>
            <w:r w:rsidRPr="000E48A6">
              <w:rPr>
                <w:rFonts w:ascii="Times New Roman" w:hAnsi="Times New Roman" w:cs="Times New Roman"/>
                <w:sz w:val="20"/>
                <w:szCs w:val="24"/>
                <w:lang w:val="en-US"/>
              </w:rPr>
              <w:t xml:space="preserve"> project? </w:t>
            </w:r>
            <w:r w:rsidRPr="008C5E75">
              <w:rPr>
                <w:rFonts w:ascii="Times New Roman" w:hAnsi="Times New Roman" w:cs="Times New Roman"/>
                <w:sz w:val="20"/>
                <w:szCs w:val="24"/>
                <w:lang w:val="en-GB"/>
              </w:rPr>
              <w:t xml:space="preserve">(E.g. Restoration of natural areas, sustainable tourism, etc.) </w:t>
            </w:r>
            <w:r w:rsidRPr="000E48A6">
              <w:rPr>
                <w:rFonts w:ascii="Times New Roman" w:hAnsi="Times New Roman" w:cs="Times New Roman"/>
                <w:sz w:val="20"/>
                <w:szCs w:val="24"/>
                <w:lang w:val="en-US"/>
              </w:rPr>
              <w:t>(*Likert scale)</w:t>
            </w:r>
          </w:p>
          <w:p w:rsidR="008C5E75" w:rsidRPr="000E48A6"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To what extent did these motivations affect your choice to fund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Sentiero</w:t>
            </w:r>
            <w:proofErr w:type="spellEnd"/>
            <w:r>
              <w:rPr>
                <w:rFonts w:ascii="Times New Roman" w:hAnsi="Times New Roman" w:cs="Times New Roman"/>
                <w:sz w:val="20"/>
                <w:szCs w:val="24"/>
                <w:lang w:val="en-US"/>
              </w:rPr>
              <w:t xml:space="preserve">? </w:t>
            </w:r>
            <w:r w:rsidRPr="000E48A6">
              <w:rPr>
                <w:rFonts w:ascii="Times New Roman" w:hAnsi="Times New Roman" w:cs="Times New Roman"/>
                <w:sz w:val="20"/>
                <w:szCs w:val="24"/>
                <w:lang w:val="en-US"/>
              </w:rPr>
              <w:t xml:space="preserve"> (*Likert scale)</w:t>
            </w:r>
          </w:p>
          <w:p w:rsidR="008C5E75" w:rsidRPr="008C5E75" w:rsidRDefault="008C5E75" w:rsidP="007B75A2">
            <w:pPr>
              <w:pStyle w:val="Paragraphedeliste"/>
              <w:numPr>
                <w:ilvl w:val="0"/>
                <w:numId w:val="17"/>
              </w:numPr>
              <w:jc w:val="both"/>
              <w:rPr>
                <w:rFonts w:ascii="Times New Roman" w:hAnsi="Times New Roman" w:cs="Times New Roman"/>
                <w:sz w:val="20"/>
                <w:szCs w:val="24"/>
                <w:lang w:val="en-GB"/>
              </w:rPr>
            </w:pPr>
            <w:r w:rsidRPr="008C5E75">
              <w:rPr>
                <w:rFonts w:ascii="Times New Roman" w:hAnsi="Times New Roman" w:cs="Times New Roman"/>
                <w:sz w:val="20"/>
                <w:szCs w:val="24"/>
                <w:lang w:val="en-GB"/>
              </w:rPr>
              <w:t xml:space="preserve">I personally know the founders of the project </w:t>
            </w:r>
          </w:p>
          <w:p w:rsidR="008C5E75" w:rsidRDefault="008C5E75" w:rsidP="007B75A2">
            <w:pPr>
              <w:pStyle w:val="Paragraphedeliste"/>
              <w:numPr>
                <w:ilvl w:val="0"/>
                <w:numId w:val="17"/>
              </w:numPr>
              <w:jc w:val="both"/>
              <w:rPr>
                <w:rFonts w:ascii="Times New Roman" w:hAnsi="Times New Roman" w:cs="Times New Roman"/>
                <w:sz w:val="20"/>
                <w:szCs w:val="24"/>
                <w:lang w:val="en-US"/>
              </w:rPr>
            </w:pPr>
            <w:r w:rsidRPr="000E48A6">
              <w:rPr>
                <w:rFonts w:ascii="Times New Roman" w:hAnsi="Times New Roman" w:cs="Times New Roman"/>
                <w:sz w:val="20"/>
                <w:szCs w:val="24"/>
                <w:lang w:val="en-US"/>
              </w:rPr>
              <w:lastRenderedPageBreak/>
              <w:t>I like help</w:t>
            </w:r>
            <w:r>
              <w:rPr>
                <w:rFonts w:ascii="Times New Roman" w:hAnsi="Times New Roman" w:cs="Times New Roman"/>
                <w:sz w:val="20"/>
                <w:szCs w:val="24"/>
                <w:lang w:val="en-US"/>
              </w:rPr>
              <w:t>ing</w:t>
            </w:r>
            <w:r w:rsidRPr="000E48A6">
              <w:rPr>
                <w:rFonts w:ascii="Times New Roman" w:hAnsi="Times New Roman" w:cs="Times New Roman"/>
                <w:sz w:val="20"/>
                <w:szCs w:val="24"/>
                <w:lang w:val="en-US"/>
              </w:rPr>
              <w:t xml:space="preserve"> projects a</w:t>
            </w:r>
            <w:r>
              <w:rPr>
                <w:rFonts w:ascii="Times New Roman" w:hAnsi="Times New Roman" w:cs="Times New Roman"/>
                <w:sz w:val="20"/>
                <w:szCs w:val="24"/>
                <w:lang w:val="en-US"/>
              </w:rPr>
              <w:t xml:space="preserve">nd initiatives like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sidR="00AD3F02">
              <w:rPr>
                <w:rFonts w:ascii="Times New Roman" w:hAnsi="Times New Roman" w:cs="Times New Roman"/>
                <w:sz w:val="20"/>
                <w:szCs w:val="24"/>
                <w:lang w:val="en-US"/>
              </w:rPr>
              <w:t>Sentiero</w:t>
            </w:r>
            <w:proofErr w:type="spellEnd"/>
          </w:p>
          <w:p w:rsidR="008C5E75" w:rsidRDefault="008C5E75" w:rsidP="007B75A2">
            <w:pPr>
              <w:pStyle w:val="Paragraphedeliste"/>
              <w:numPr>
                <w:ilvl w:val="0"/>
                <w:numId w:val="17"/>
              </w:numPr>
              <w:jc w:val="both"/>
              <w:rPr>
                <w:rFonts w:ascii="Times New Roman" w:hAnsi="Times New Roman" w:cs="Times New Roman"/>
                <w:sz w:val="20"/>
                <w:szCs w:val="24"/>
                <w:lang w:val="en-US"/>
              </w:rPr>
            </w:pPr>
            <w:r w:rsidRPr="000E48A6">
              <w:rPr>
                <w:rFonts w:ascii="Times New Roman" w:hAnsi="Times New Roman" w:cs="Times New Roman"/>
                <w:sz w:val="20"/>
                <w:szCs w:val="24"/>
                <w:lang w:val="en-US"/>
              </w:rPr>
              <w:t xml:space="preserve">I want the </w:t>
            </w:r>
            <w:proofErr w:type="spellStart"/>
            <w:r w:rsidRPr="000E48A6">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sidRPr="000E48A6">
              <w:rPr>
                <w:rFonts w:ascii="Times New Roman" w:hAnsi="Times New Roman" w:cs="Times New Roman"/>
                <w:sz w:val="20"/>
                <w:szCs w:val="24"/>
                <w:lang w:val="en-US"/>
              </w:rPr>
              <w:t xml:space="preserve"> </w:t>
            </w:r>
            <w:proofErr w:type="spellStart"/>
            <w:r w:rsidR="00AD3F02">
              <w:rPr>
                <w:rFonts w:ascii="Times New Roman" w:hAnsi="Times New Roman" w:cs="Times New Roman"/>
                <w:sz w:val="20"/>
                <w:szCs w:val="24"/>
                <w:lang w:val="en-US"/>
              </w:rPr>
              <w:t>Sentiero</w:t>
            </w:r>
            <w:proofErr w:type="spellEnd"/>
            <w:r w:rsidR="00AD3F02">
              <w:rPr>
                <w:rFonts w:ascii="Times New Roman" w:hAnsi="Times New Roman" w:cs="Times New Roman"/>
                <w:sz w:val="20"/>
                <w:szCs w:val="24"/>
                <w:lang w:val="en-US"/>
              </w:rPr>
              <w:t xml:space="preserve"> </w:t>
            </w:r>
            <w:r w:rsidRPr="000E48A6">
              <w:rPr>
                <w:rFonts w:ascii="Times New Roman" w:hAnsi="Times New Roman" w:cs="Times New Roman"/>
                <w:sz w:val="20"/>
                <w:szCs w:val="24"/>
                <w:lang w:val="en-US"/>
              </w:rPr>
              <w:t>projec</w:t>
            </w:r>
            <w:r>
              <w:rPr>
                <w:rFonts w:ascii="Times New Roman" w:hAnsi="Times New Roman" w:cs="Times New Roman"/>
                <w:sz w:val="20"/>
                <w:szCs w:val="24"/>
                <w:lang w:val="en-US"/>
              </w:rPr>
              <w:t>t</w:t>
            </w:r>
            <w:r w:rsidRPr="000E48A6">
              <w:rPr>
                <w:rFonts w:ascii="Times New Roman" w:hAnsi="Times New Roman" w:cs="Times New Roman"/>
                <w:sz w:val="20"/>
                <w:szCs w:val="24"/>
                <w:lang w:val="en-US"/>
              </w:rPr>
              <w:t xml:space="preserve"> to</w:t>
            </w:r>
            <w:r>
              <w:rPr>
                <w:rFonts w:ascii="Times New Roman" w:hAnsi="Times New Roman" w:cs="Times New Roman"/>
                <w:sz w:val="20"/>
                <w:szCs w:val="24"/>
                <w:lang w:val="en-US"/>
              </w:rPr>
              <w:t xml:space="preserve"> be implemented to have the possibility to use it in the future </w:t>
            </w:r>
          </w:p>
          <w:p w:rsidR="008C5E75" w:rsidRDefault="008C5E75" w:rsidP="007B75A2">
            <w:pPr>
              <w:pStyle w:val="Paragraphedeliste"/>
              <w:numPr>
                <w:ilvl w:val="0"/>
                <w:numId w:val="17"/>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I would like to receive a reward </w:t>
            </w:r>
          </w:p>
          <w:p w:rsidR="008C5E75" w:rsidRDefault="008C5E75" w:rsidP="007B75A2">
            <w:pPr>
              <w:pStyle w:val="Paragraphedeliste"/>
              <w:numPr>
                <w:ilvl w:val="0"/>
                <w:numId w:val="17"/>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I was convinced by the appealing description of the project </w:t>
            </w:r>
          </w:p>
          <w:p w:rsidR="008C5E75" w:rsidRPr="000E48A6" w:rsidRDefault="008C5E75" w:rsidP="007B75A2">
            <w:pPr>
              <w:pStyle w:val="Paragraphedeliste"/>
              <w:numPr>
                <w:ilvl w:val="0"/>
                <w:numId w:val="17"/>
              </w:num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I am pleased to be acknowledged as </w:t>
            </w:r>
            <w:proofErr w:type="spellStart"/>
            <w:r>
              <w:rPr>
                <w:rFonts w:ascii="Times New Roman" w:hAnsi="Times New Roman" w:cs="Times New Roman"/>
                <w:sz w:val="20"/>
                <w:szCs w:val="24"/>
                <w:lang w:val="en-US"/>
              </w:rPr>
              <w:t>Va</w:t>
            </w:r>
            <w:proofErr w:type="spellEnd"/>
            <w:r w:rsidR="00AD3F02">
              <w:rPr>
                <w:rFonts w:ascii="Times New Roman" w:hAnsi="Times New Roman" w:cs="Times New Roman"/>
                <w:sz w:val="20"/>
                <w:szCs w:val="24"/>
                <w:lang w:val="en-US"/>
              </w:rPr>
              <w:t>’</w:t>
            </w:r>
            <w:r>
              <w:rPr>
                <w:rFonts w:ascii="Times New Roman" w:hAnsi="Times New Roman" w:cs="Times New Roman"/>
                <w:sz w:val="20"/>
                <w:szCs w:val="24"/>
                <w:lang w:val="en-US"/>
              </w:rPr>
              <w:t xml:space="preserve"> </w:t>
            </w:r>
            <w:proofErr w:type="spellStart"/>
            <w:r w:rsidR="00AD3F02">
              <w:rPr>
                <w:rFonts w:ascii="Times New Roman" w:hAnsi="Times New Roman" w:cs="Times New Roman"/>
                <w:sz w:val="20"/>
                <w:szCs w:val="24"/>
                <w:lang w:val="en-US"/>
              </w:rPr>
              <w:t>Sentiero</w:t>
            </w:r>
            <w:proofErr w:type="spellEnd"/>
            <w:r w:rsidR="00AD3F02">
              <w:rPr>
                <w:rFonts w:ascii="Times New Roman" w:hAnsi="Times New Roman" w:cs="Times New Roman"/>
                <w:sz w:val="20"/>
                <w:szCs w:val="24"/>
                <w:lang w:val="en-US"/>
              </w:rPr>
              <w:t xml:space="preserve"> </w:t>
            </w:r>
            <w:r>
              <w:rPr>
                <w:rFonts w:ascii="Times New Roman" w:hAnsi="Times New Roman" w:cs="Times New Roman"/>
                <w:sz w:val="20"/>
                <w:szCs w:val="24"/>
                <w:lang w:val="en-US"/>
              </w:rPr>
              <w:t xml:space="preserve">financier by the investors’ community </w:t>
            </w:r>
          </w:p>
          <w:p w:rsidR="008C5E75" w:rsidRPr="00D17673" w:rsidRDefault="008C5E75" w:rsidP="007B75A2">
            <w:pPr>
              <w:pStyle w:val="Paragraphedeliste"/>
              <w:numPr>
                <w:ilvl w:val="0"/>
                <w:numId w:val="17"/>
              </w:numPr>
              <w:jc w:val="both"/>
              <w:rPr>
                <w:rFonts w:ascii="Times New Roman" w:hAnsi="Times New Roman" w:cs="Times New Roman"/>
                <w:sz w:val="20"/>
                <w:szCs w:val="24"/>
                <w:lang w:val="en-US"/>
              </w:rPr>
            </w:pPr>
            <w:r>
              <w:rPr>
                <w:rFonts w:ascii="Times New Roman" w:hAnsi="Times New Roman" w:cs="Times New Roman"/>
                <w:sz w:val="20"/>
                <w:szCs w:val="24"/>
                <w:lang w:val="en-US"/>
              </w:rPr>
              <w:t>Other (please specify)</w:t>
            </w:r>
            <w:r w:rsidRPr="00D17673">
              <w:rPr>
                <w:rFonts w:ascii="Times New Roman" w:hAnsi="Times New Roman" w:cs="Times New Roman"/>
                <w:sz w:val="20"/>
                <w:szCs w:val="24"/>
                <w:lang w:val="en-US"/>
              </w:rPr>
              <w:t xml:space="preserve"> …</w:t>
            </w:r>
          </w:p>
          <w:p w:rsidR="008C5E75" w:rsidRPr="00D17673" w:rsidRDefault="008C5E75" w:rsidP="007B75A2">
            <w:pPr>
              <w:pStyle w:val="Paragraphedeliste"/>
              <w:numPr>
                <w:ilvl w:val="0"/>
                <w:numId w:val="16"/>
              </w:numPr>
              <w:ind w:left="318" w:hanging="318"/>
              <w:jc w:val="both"/>
              <w:rPr>
                <w:rFonts w:ascii="Times New Roman" w:hAnsi="Times New Roman" w:cs="Times New Roman"/>
                <w:sz w:val="20"/>
                <w:szCs w:val="24"/>
                <w:lang w:val="en-US"/>
              </w:rPr>
            </w:pPr>
            <w:r>
              <w:rPr>
                <w:rFonts w:ascii="Times New Roman" w:hAnsi="Times New Roman" w:cs="Times New Roman"/>
                <w:sz w:val="20"/>
                <w:szCs w:val="24"/>
                <w:lang w:val="en-US"/>
              </w:rPr>
              <w:t>How much is your contribution</w:t>
            </w:r>
            <w:r w:rsidRPr="00D17673">
              <w:rPr>
                <w:rFonts w:ascii="Times New Roman" w:hAnsi="Times New Roman" w:cs="Times New Roman"/>
                <w:sz w:val="20"/>
                <w:szCs w:val="24"/>
                <w:lang w:val="en-US"/>
              </w:rPr>
              <w:t xml:space="preserve"> (in Euro</w:t>
            </w:r>
            <w:r>
              <w:rPr>
                <w:rFonts w:ascii="Times New Roman" w:hAnsi="Times New Roman" w:cs="Times New Roman"/>
                <w:sz w:val="20"/>
                <w:szCs w:val="24"/>
                <w:lang w:val="en-US"/>
              </w:rPr>
              <w:t>s</w:t>
            </w:r>
            <w:r w:rsidRPr="00D17673">
              <w:rPr>
                <w:rFonts w:ascii="Times New Roman" w:hAnsi="Times New Roman" w:cs="Times New Roman"/>
                <w:sz w:val="20"/>
                <w:szCs w:val="24"/>
                <w:lang w:val="en-US"/>
              </w:rPr>
              <w:t xml:space="preserve"> o</w:t>
            </w:r>
            <w:r>
              <w:rPr>
                <w:rFonts w:ascii="Times New Roman" w:hAnsi="Times New Roman" w:cs="Times New Roman"/>
                <w:sz w:val="20"/>
                <w:szCs w:val="24"/>
                <w:lang w:val="en-US"/>
              </w:rPr>
              <w:t>r</w:t>
            </w:r>
            <w:r w:rsidRPr="00D17673">
              <w:rPr>
                <w:rFonts w:ascii="Times New Roman" w:hAnsi="Times New Roman" w:cs="Times New Roman"/>
                <w:sz w:val="20"/>
                <w:szCs w:val="24"/>
                <w:lang w:val="en-US"/>
              </w:rPr>
              <w:t xml:space="preserve"> </w:t>
            </w:r>
            <w:r>
              <w:rPr>
                <w:rFonts w:ascii="Times New Roman" w:hAnsi="Times New Roman" w:cs="Times New Roman"/>
                <w:sz w:val="20"/>
                <w:szCs w:val="24"/>
                <w:lang w:val="en-US"/>
              </w:rPr>
              <w:t>US Dollars</w:t>
            </w:r>
            <w:r w:rsidRPr="00D17673">
              <w:rPr>
                <w:rFonts w:ascii="Times New Roman" w:hAnsi="Times New Roman" w:cs="Times New Roman"/>
                <w:sz w:val="20"/>
                <w:szCs w:val="24"/>
                <w:lang w:val="en-US"/>
              </w:rPr>
              <w:t>)? (**Open-ended question)</w:t>
            </w:r>
          </w:p>
        </w:tc>
      </w:tr>
    </w:tbl>
    <w:p w:rsidR="008C5E75" w:rsidRPr="00D17673" w:rsidRDefault="008C5E75" w:rsidP="008C5E75">
      <w:pPr>
        <w:spacing w:after="0" w:line="240" w:lineRule="auto"/>
        <w:contextualSpacing/>
        <w:jc w:val="both"/>
        <w:rPr>
          <w:rFonts w:ascii="Times New Roman" w:hAnsi="Times New Roman" w:cs="Times New Roman"/>
          <w:sz w:val="24"/>
          <w:szCs w:val="24"/>
          <w:lang w:val="en-US"/>
        </w:rPr>
      </w:pPr>
    </w:p>
    <w:tbl>
      <w:tblPr>
        <w:tblStyle w:val="Grilledutableau"/>
        <w:tblW w:w="0" w:type="auto"/>
        <w:tblLook w:val="04A0"/>
      </w:tblPr>
      <w:tblGrid>
        <w:gridCol w:w="1813"/>
        <w:gridCol w:w="7473"/>
      </w:tblGrid>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SECTION</w:t>
            </w:r>
          </w:p>
        </w:tc>
        <w:tc>
          <w:tcPr>
            <w:tcW w:w="7790" w:type="dxa"/>
          </w:tcPr>
          <w:p w:rsidR="008C5E75" w:rsidRPr="00D17673" w:rsidRDefault="008C5E75" w:rsidP="007B75A2">
            <w:pPr>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5. Some personal data</w:t>
            </w:r>
          </w:p>
        </w:tc>
      </w:tr>
      <w:tr w:rsidR="008C5E75" w:rsidRPr="008C5E75"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METHOD </w:t>
            </w:r>
          </w:p>
        </w:tc>
        <w:tc>
          <w:tcPr>
            <w:tcW w:w="7790"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 xml:space="preserve">Closed-ended questions with multiple choice </w:t>
            </w:r>
          </w:p>
        </w:tc>
      </w:tr>
      <w:tr w:rsidR="008C5E75" w:rsidRPr="00D17673" w:rsidTr="007B75A2">
        <w:tc>
          <w:tcPr>
            <w:tcW w:w="1838" w:type="dxa"/>
          </w:tcPr>
          <w:p w:rsidR="008C5E75" w:rsidRPr="00D17673" w:rsidRDefault="008C5E75" w:rsidP="007B75A2">
            <w:pPr>
              <w:contextualSpacing/>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BASIC QUESTIONS</w:t>
            </w:r>
          </w:p>
        </w:tc>
        <w:tc>
          <w:tcPr>
            <w:tcW w:w="7790" w:type="dxa"/>
          </w:tcPr>
          <w:p w:rsidR="008C5E75" w:rsidRPr="00D17673" w:rsidRDefault="008C5E75" w:rsidP="007B75A2">
            <w:pPr>
              <w:pStyle w:val="Paragraphedeliste"/>
              <w:numPr>
                <w:ilvl w:val="0"/>
                <w:numId w:val="20"/>
              </w:numPr>
              <w:ind w:left="318"/>
              <w:jc w:val="both"/>
              <w:rPr>
                <w:rFonts w:ascii="Times New Roman" w:hAnsi="Times New Roman" w:cs="Times New Roman"/>
                <w:sz w:val="20"/>
                <w:szCs w:val="24"/>
                <w:lang w:val="en-US"/>
              </w:rPr>
            </w:pPr>
            <w:r w:rsidRPr="00D17673">
              <w:rPr>
                <w:rFonts w:ascii="Times New Roman" w:hAnsi="Times New Roman" w:cs="Times New Roman"/>
                <w:sz w:val="20"/>
                <w:szCs w:val="24"/>
                <w:lang w:val="en-US"/>
              </w:rPr>
              <w:t>Gender</w:t>
            </w:r>
          </w:p>
          <w:p w:rsidR="008C5E75" w:rsidRPr="00D17673" w:rsidRDefault="008C5E75" w:rsidP="007B75A2">
            <w:pPr>
              <w:pStyle w:val="Paragraphedeliste"/>
              <w:numPr>
                <w:ilvl w:val="0"/>
                <w:numId w:val="20"/>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Age</w:t>
            </w:r>
          </w:p>
          <w:p w:rsidR="008C5E75" w:rsidRDefault="008C5E75" w:rsidP="007B75A2">
            <w:pPr>
              <w:pStyle w:val="Paragraphedeliste"/>
              <w:numPr>
                <w:ilvl w:val="0"/>
                <w:numId w:val="20"/>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Education </w:t>
            </w:r>
          </w:p>
          <w:p w:rsidR="008C5E75" w:rsidRPr="00D17673" w:rsidRDefault="008C5E75" w:rsidP="007B75A2">
            <w:pPr>
              <w:pStyle w:val="Paragraphedeliste"/>
              <w:numPr>
                <w:ilvl w:val="0"/>
                <w:numId w:val="20"/>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Home town </w:t>
            </w:r>
          </w:p>
          <w:p w:rsidR="008C5E75" w:rsidRPr="00D17673" w:rsidRDefault="008C5E75" w:rsidP="007B75A2">
            <w:pPr>
              <w:pStyle w:val="Paragraphedeliste"/>
              <w:numPr>
                <w:ilvl w:val="0"/>
                <w:numId w:val="20"/>
              </w:numPr>
              <w:ind w:left="318"/>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Job position </w:t>
            </w:r>
          </w:p>
        </w:tc>
      </w:tr>
    </w:tbl>
    <w:p w:rsidR="008C5E75" w:rsidRPr="00D17673" w:rsidRDefault="008C5E75" w:rsidP="008C5E75">
      <w:pPr>
        <w:spacing w:after="0" w:line="240" w:lineRule="auto"/>
        <w:contextualSpacing/>
        <w:jc w:val="both"/>
        <w:rPr>
          <w:rFonts w:ascii="Times New Roman" w:hAnsi="Times New Roman" w:cs="Times New Roman"/>
          <w:sz w:val="24"/>
          <w:szCs w:val="24"/>
          <w:lang w:val="en-US"/>
        </w:rPr>
      </w:pPr>
    </w:p>
    <w:p w:rsidR="007A5843" w:rsidRDefault="00E5120E" w:rsidP="00573123">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Source: our elaboration</w:t>
      </w:r>
    </w:p>
    <w:p w:rsidR="003F7063" w:rsidRDefault="003F7063" w:rsidP="00573123">
      <w:pPr>
        <w:spacing w:after="0" w:line="240" w:lineRule="auto"/>
        <w:contextualSpacing/>
        <w:rPr>
          <w:rFonts w:ascii="Times New Roman" w:hAnsi="Times New Roman" w:cs="Times New Roman"/>
          <w:sz w:val="24"/>
          <w:szCs w:val="24"/>
        </w:rPr>
      </w:pPr>
    </w:p>
    <w:p w:rsidR="004A5CB2" w:rsidRPr="00C57A70" w:rsidRDefault="00E84350" w:rsidP="00C57A70">
      <w:pPr>
        <w:spacing w:after="0" w:line="240" w:lineRule="auto"/>
        <w:ind w:firstLine="284"/>
        <w:contextualSpacing/>
        <w:jc w:val="both"/>
        <w:rPr>
          <w:rFonts w:ascii="Times New Roman" w:hAnsi="Times New Roman" w:cs="Times New Roman"/>
          <w:sz w:val="24"/>
          <w:szCs w:val="24"/>
          <w:lang w:val="en-GB"/>
        </w:rPr>
      </w:pPr>
      <w:r w:rsidRPr="00E84350">
        <w:rPr>
          <w:rFonts w:ascii="Times New Roman" w:hAnsi="Times New Roman" w:cs="Times New Roman"/>
          <w:sz w:val="24"/>
          <w:szCs w:val="24"/>
          <w:lang w:val="en-GB"/>
        </w:rPr>
        <w:t xml:space="preserve">With this questionnaire we </w:t>
      </w:r>
      <w:r>
        <w:rPr>
          <w:rFonts w:ascii="Times New Roman" w:hAnsi="Times New Roman" w:cs="Times New Roman"/>
          <w:sz w:val="24"/>
          <w:szCs w:val="24"/>
          <w:lang w:val="en-GB"/>
        </w:rPr>
        <w:t xml:space="preserve">are </w:t>
      </w:r>
      <w:r w:rsidRPr="00E84350">
        <w:rPr>
          <w:rFonts w:ascii="Times New Roman" w:hAnsi="Times New Roman" w:cs="Times New Roman"/>
          <w:sz w:val="24"/>
          <w:szCs w:val="24"/>
          <w:lang w:val="en-GB"/>
        </w:rPr>
        <w:t xml:space="preserve">able to collect </w:t>
      </w:r>
      <w:r>
        <w:rPr>
          <w:rFonts w:ascii="Times New Roman" w:hAnsi="Times New Roman" w:cs="Times New Roman"/>
          <w:sz w:val="24"/>
          <w:szCs w:val="24"/>
          <w:lang w:val="en-GB"/>
        </w:rPr>
        <w:t xml:space="preserve">the first important information about the motivations of the tourists to share interests and </w:t>
      </w:r>
      <w:r w:rsidRPr="00C57A70">
        <w:rPr>
          <w:rFonts w:ascii="Times New Roman" w:hAnsi="Times New Roman" w:cs="Times New Roman"/>
          <w:sz w:val="24"/>
          <w:szCs w:val="24"/>
          <w:lang w:val="en-GB"/>
        </w:rPr>
        <w:t xml:space="preserve">to protect the cultural, historical and natural heritage of the region. Nevertheless, the most important output of this survey will be the comprehension of the way in which funds for the development of walking tourism can be collected by exploiting mechanisms of citizens’ engagement and in particular if the crowdfunding could be the right instrument. </w:t>
      </w:r>
    </w:p>
    <w:p w:rsidR="00865E41" w:rsidRPr="003E0FA5" w:rsidRDefault="00640BF7" w:rsidP="00C57A70">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lang w:val="en-GB"/>
        </w:rPr>
        <w:t>H</w:t>
      </w:r>
      <w:r w:rsidRPr="00640BF7">
        <w:rPr>
          <w:rFonts w:ascii="Times New Roman" w:hAnsi="Times New Roman" w:cs="Times New Roman"/>
          <w:sz w:val="24"/>
          <w:szCs w:val="24"/>
          <w:lang w:val="en-GB"/>
        </w:rPr>
        <w:t>owever, some important results can already be obtained from this first research</w:t>
      </w:r>
      <w:r w:rsidR="00865E41">
        <w:rPr>
          <w:rFonts w:ascii="Times New Roman" w:hAnsi="Times New Roman" w:cs="Times New Roman"/>
          <w:sz w:val="24"/>
          <w:szCs w:val="24"/>
          <w:lang w:val="en-GB"/>
        </w:rPr>
        <w:t>. Indeed, t</w:t>
      </w:r>
      <w:r w:rsidR="00865E41" w:rsidRPr="00C57A70">
        <w:rPr>
          <w:rFonts w:ascii="Times New Roman" w:hAnsi="Times New Roman" w:cs="Times New Roman"/>
          <w:sz w:val="24"/>
          <w:szCs w:val="24"/>
          <w:lang w:val="en-GB"/>
        </w:rPr>
        <w:t xml:space="preserve">his study shows which are the principal features of a project for the development of the walking tourism. </w:t>
      </w:r>
      <w:r w:rsidR="00347909" w:rsidRPr="003E0FA5">
        <w:rPr>
          <w:rFonts w:ascii="Times New Roman" w:hAnsi="Times New Roman" w:cs="Times New Roman"/>
          <w:sz w:val="24"/>
          <w:szCs w:val="24"/>
        </w:rPr>
        <w:t>T</w:t>
      </w:r>
      <w:r w:rsidR="00865E41" w:rsidRPr="003E0FA5">
        <w:rPr>
          <w:rFonts w:ascii="Times New Roman" w:hAnsi="Times New Roman" w:cs="Times New Roman"/>
          <w:sz w:val="24"/>
          <w:szCs w:val="24"/>
        </w:rPr>
        <w:t>hese are:</w:t>
      </w:r>
    </w:p>
    <w:p w:rsidR="00540489" w:rsidRPr="00266318" w:rsidRDefault="00540489" w:rsidP="00347909">
      <w:pPr>
        <w:spacing w:after="0" w:line="240" w:lineRule="auto"/>
        <w:contextualSpacing/>
        <w:jc w:val="both"/>
        <w:rPr>
          <w:rFonts w:ascii="Times New Roman" w:hAnsi="Times New Roman" w:cs="Times New Roman"/>
          <w:sz w:val="24"/>
          <w:szCs w:val="24"/>
          <w:lang w:val="en-GB"/>
        </w:rPr>
      </w:pPr>
      <w:r w:rsidRPr="00266318">
        <w:rPr>
          <w:rFonts w:ascii="Times New Roman" w:hAnsi="Times New Roman" w:cs="Times New Roman"/>
          <w:sz w:val="24"/>
          <w:szCs w:val="24"/>
          <w:lang w:val="en-GB"/>
        </w:rPr>
        <w:t xml:space="preserve">- </w:t>
      </w:r>
      <w:r w:rsidR="00266318" w:rsidRPr="00266318">
        <w:rPr>
          <w:rFonts w:ascii="Times New Roman" w:hAnsi="Times New Roman" w:cs="Times New Roman"/>
          <w:sz w:val="24"/>
          <w:szCs w:val="24"/>
          <w:lang w:val="en-GB"/>
        </w:rPr>
        <w:t>the usefulness of a first test phase and knowledge of the path in order to better contextualize it, identify its opportunities and threats and thus be able to narrate it outside</w:t>
      </w:r>
      <w:r w:rsidR="00347909" w:rsidRPr="00266318">
        <w:rPr>
          <w:rFonts w:ascii="Times New Roman" w:hAnsi="Times New Roman" w:cs="Times New Roman"/>
          <w:sz w:val="24"/>
          <w:szCs w:val="24"/>
          <w:lang w:val="en-GB"/>
        </w:rPr>
        <w:t>;</w:t>
      </w:r>
      <w:r w:rsidR="00865E41" w:rsidRPr="00266318">
        <w:rPr>
          <w:rFonts w:ascii="Times New Roman" w:hAnsi="Times New Roman" w:cs="Times New Roman"/>
          <w:sz w:val="24"/>
          <w:szCs w:val="24"/>
          <w:lang w:val="en-GB"/>
        </w:rPr>
        <w:t xml:space="preserve"> </w:t>
      </w:r>
    </w:p>
    <w:p w:rsidR="00573123" w:rsidRPr="00266318" w:rsidRDefault="00540489" w:rsidP="00347909">
      <w:pPr>
        <w:spacing w:after="0" w:line="240" w:lineRule="auto"/>
        <w:contextualSpacing/>
        <w:jc w:val="both"/>
        <w:rPr>
          <w:rFonts w:ascii="Times New Roman" w:hAnsi="Times New Roman" w:cs="Times New Roman"/>
          <w:sz w:val="24"/>
          <w:szCs w:val="24"/>
          <w:lang w:val="en-GB"/>
        </w:rPr>
      </w:pPr>
      <w:r w:rsidRPr="00266318">
        <w:rPr>
          <w:rFonts w:ascii="Times New Roman" w:hAnsi="Times New Roman" w:cs="Times New Roman"/>
          <w:sz w:val="24"/>
          <w:szCs w:val="24"/>
          <w:lang w:val="en-GB"/>
        </w:rPr>
        <w:t xml:space="preserve">- </w:t>
      </w:r>
      <w:r w:rsidR="00266318" w:rsidRPr="00266318">
        <w:rPr>
          <w:rFonts w:ascii="Times New Roman" w:hAnsi="Times New Roman" w:cs="Times New Roman"/>
          <w:sz w:val="24"/>
          <w:szCs w:val="24"/>
          <w:lang w:val="en-GB"/>
        </w:rPr>
        <w:t>the need to be able to start from an inventory of what is on the track (not only from a naturalistic point of view, but also from the point of view of already existing or easily developed commodities and facilities);</w:t>
      </w:r>
    </w:p>
    <w:p w:rsidR="004D12C7" w:rsidRDefault="00870501" w:rsidP="00347909">
      <w:pPr>
        <w:spacing w:after="0" w:line="240" w:lineRule="auto"/>
        <w:contextualSpacing/>
        <w:jc w:val="both"/>
        <w:rPr>
          <w:rFonts w:ascii="Times New Roman" w:hAnsi="Times New Roman" w:cs="Times New Roman"/>
          <w:sz w:val="24"/>
          <w:szCs w:val="24"/>
          <w:lang w:val="en-GB"/>
        </w:rPr>
      </w:pPr>
      <w:r w:rsidRPr="00870501">
        <w:rPr>
          <w:rFonts w:ascii="Times New Roman" w:hAnsi="Times New Roman" w:cs="Times New Roman"/>
          <w:sz w:val="24"/>
          <w:szCs w:val="24"/>
          <w:lang w:val="en-GB"/>
        </w:rPr>
        <w:t xml:space="preserve">- </w:t>
      </w:r>
      <w:r w:rsidR="00347909">
        <w:rPr>
          <w:rFonts w:ascii="Times New Roman" w:hAnsi="Times New Roman" w:cs="Times New Roman"/>
          <w:sz w:val="24"/>
          <w:szCs w:val="24"/>
          <w:lang w:val="en-GB"/>
        </w:rPr>
        <w:t>t</w:t>
      </w:r>
      <w:r>
        <w:rPr>
          <w:rFonts w:ascii="Times New Roman" w:hAnsi="Times New Roman" w:cs="Times New Roman"/>
          <w:sz w:val="24"/>
          <w:szCs w:val="24"/>
          <w:lang w:val="en-GB"/>
        </w:rPr>
        <w:t xml:space="preserve">his project is a </w:t>
      </w:r>
      <w:r w:rsidRPr="00870501">
        <w:rPr>
          <w:rFonts w:ascii="Times New Roman" w:hAnsi="Times New Roman" w:cs="Times New Roman"/>
          <w:sz w:val="24"/>
          <w:szCs w:val="24"/>
          <w:lang w:val="en-GB"/>
        </w:rPr>
        <w:t xml:space="preserve">“collective and inclusive journey” </w:t>
      </w:r>
      <w:r>
        <w:rPr>
          <w:rFonts w:ascii="Times New Roman" w:hAnsi="Times New Roman" w:cs="Times New Roman"/>
          <w:sz w:val="24"/>
          <w:szCs w:val="24"/>
          <w:lang w:val="en-GB"/>
        </w:rPr>
        <w:t xml:space="preserve">and all the choices have been and are even now “natural and coherent”. </w:t>
      </w:r>
      <w:r w:rsidR="004D12C7">
        <w:rPr>
          <w:rFonts w:ascii="Times New Roman" w:hAnsi="Times New Roman" w:cs="Times New Roman"/>
          <w:sz w:val="24"/>
          <w:szCs w:val="24"/>
          <w:lang w:val="en-GB"/>
        </w:rPr>
        <w:t xml:space="preserve">These principles (in other words vision, mission and values) </w:t>
      </w:r>
      <w:r w:rsidR="004D12C7" w:rsidRPr="004D12C7">
        <w:rPr>
          <w:rFonts w:ascii="Times New Roman" w:hAnsi="Times New Roman" w:cs="Times New Roman"/>
          <w:sz w:val="24"/>
          <w:szCs w:val="24"/>
          <w:lang w:val="en-GB"/>
        </w:rPr>
        <w:t>lay the foundations for a positive long-term strategic development</w:t>
      </w:r>
      <w:r w:rsidR="00347909">
        <w:rPr>
          <w:rFonts w:ascii="Times New Roman" w:hAnsi="Times New Roman" w:cs="Times New Roman"/>
          <w:sz w:val="24"/>
          <w:szCs w:val="24"/>
          <w:lang w:val="en-GB"/>
        </w:rPr>
        <w:t>.</w:t>
      </w:r>
    </w:p>
    <w:p w:rsidR="003F7063" w:rsidRDefault="00F658EE"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322AA">
        <w:rPr>
          <w:rFonts w:ascii="Times New Roman" w:hAnsi="Times New Roman" w:cs="Times New Roman"/>
          <w:sz w:val="24"/>
          <w:szCs w:val="24"/>
          <w:lang w:val="en-GB"/>
        </w:rPr>
        <w:t>promoters</w:t>
      </w:r>
      <w:r>
        <w:rPr>
          <w:rFonts w:ascii="Times New Roman" w:hAnsi="Times New Roman" w:cs="Times New Roman"/>
          <w:sz w:val="24"/>
          <w:szCs w:val="24"/>
          <w:lang w:val="en-GB"/>
        </w:rPr>
        <w:t xml:space="preserve"> of the project, for example, </w:t>
      </w:r>
      <w:r w:rsidRPr="00F658EE">
        <w:rPr>
          <w:rFonts w:ascii="Times New Roman" w:hAnsi="Times New Roman" w:cs="Times New Roman"/>
          <w:sz w:val="24"/>
          <w:szCs w:val="24"/>
          <w:lang w:val="en-GB"/>
        </w:rPr>
        <w:t xml:space="preserve">firmly believe in the need for knowledge and knowledge development before putting a product </w:t>
      </w: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Sentiero</w:t>
      </w:r>
      <w:proofErr w:type="spellEnd"/>
      <w:r>
        <w:rPr>
          <w:rFonts w:ascii="Times New Roman" w:hAnsi="Times New Roman" w:cs="Times New Roman"/>
          <w:sz w:val="24"/>
          <w:szCs w:val="24"/>
          <w:lang w:val="en-GB"/>
        </w:rPr>
        <w:t xml:space="preserve"> Italia) </w:t>
      </w:r>
      <w:r w:rsidRPr="00F658EE">
        <w:rPr>
          <w:rFonts w:ascii="Times New Roman" w:hAnsi="Times New Roman" w:cs="Times New Roman"/>
          <w:sz w:val="24"/>
          <w:szCs w:val="24"/>
          <w:lang w:val="en-GB"/>
        </w:rPr>
        <w:t>on the market</w:t>
      </w:r>
      <w:r>
        <w:rPr>
          <w:rFonts w:ascii="Times New Roman" w:hAnsi="Times New Roman" w:cs="Times New Roman"/>
          <w:sz w:val="24"/>
          <w:szCs w:val="24"/>
          <w:lang w:val="en-GB"/>
        </w:rPr>
        <w:t xml:space="preserve"> </w:t>
      </w:r>
      <w:r w:rsidRPr="00F658EE">
        <w:rPr>
          <w:rFonts w:ascii="Times New Roman" w:hAnsi="Times New Roman" w:cs="Times New Roman"/>
          <w:sz w:val="24"/>
          <w:szCs w:val="24"/>
          <w:lang w:val="en-GB"/>
        </w:rPr>
        <w:t>to the point of, even in their trial journey,</w:t>
      </w:r>
      <w:r>
        <w:rPr>
          <w:rFonts w:ascii="Times New Roman" w:hAnsi="Times New Roman" w:cs="Times New Roman"/>
          <w:sz w:val="24"/>
          <w:szCs w:val="24"/>
          <w:lang w:val="en-GB"/>
        </w:rPr>
        <w:t xml:space="preserve"> </w:t>
      </w:r>
      <w:r w:rsidRPr="00F658EE">
        <w:rPr>
          <w:rFonts w:ascii="Times New Roman" w:hAnsi="Times New Roman" w:cs="Times New Roman"/>
          <w:sz w:val="24"/>
          <w:szCs w:val="24"/>
          <w:lang w:val="en-GB"/>
        </w:rPr>
        <w:t>they choose, not by chance, the starting point</w:t>
      </w:r>
      <w:r>
        <w:rPr>
          <w:rFonts w:ascii="Times New Roman" w:hAnsi="Times New Roman" w:cs="Times New Roman"/>
          <w:sz w:val="24"/>
          <w:szCs w:val="24"/>
          <w:lang w:val="en-GB"/>
        </w:rPr>
        <w:t>. They declare that “</w:t>
      </w:r>
      <w:r w:rsidR="003F7063" w:rsidRPr="005C69B8">
        <w:rPr>
          <w:rFonts w:ascii="Times New Roman" w:hAnsi="Times New Roman" w:cs="Times New Roman"/>
          <w:sz w:val="24"/>
          <w:szCs w:val="24"/>
          <w:lang w:val="en-GB"/>
        </w:rPr>
        <w:t>We have a two reasons for</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choosing to begin in the north:</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on the one hand, the northern</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area is better equipped</w:t>
      </w:r>
      <w:r w:rsidR="00266318">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(reception and signage) and</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beginning there would give us</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the opportunity to efficiently</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launch our project. On the</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other hand, we hope that our</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project will become better</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known as time passes and we</w:t>
      </w:r>
      <w:r w:rsidR="00266318">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would like to have this greater</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attention be focused on the</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southern parts of the trail,</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which are less known and have</w:t>
      </w:r>
      <w:r>
        <w:rPr>
          <w:rFonts w:ascii="Times New Roman" w:hAnsi="Times New Roman" w:cs="Times New Roman"/>
          <w:sz w:val="24"/>
          <w:szCs w:val="24"/>
          <w:lang w:val="en-GB"/>
        </w:rPr>
        <w:t xml:space="preserve"> </w:t>
      </w:r>
      <w:r w:rsidR="003F7063" w:rsidRPr="005C69B8">
        <w:rPr>
          <w:rFonts w:ascii="Times New Roman" w:hAnsi="Times New Roman" w:cs="Times New Roman"/>
          <w:sz w:val="24"/>
          <w:szCs w:val="24"/>
          <w:lang w:val="en-GB"/>
        </w:rPr>
        <w:t>greater needs</w:t>
      </w:r>
      <w:r>
        <w:rPr>
          <w:rFonts w:ascii="Times New Roman" w:hAnsi="Times New Roman" w:cs="Times New Roman"/>
          <w:sz w:val="24"/>
          <w:szCs w:val="24"/>
          <w:lang w:val="en-GB"/>
        </w:rPr>
        <w:t>”</w:t>
      </w:r>
      <w:r w:rsidR="003F7063" w:rsidRPr="005C69B8">
        <w:rPr>
          <w:rFonts w:ascii="Times New Roman" w:hAnsi="Times New Roman" w:cs="Times New Roman"/>
          <w:sz w:val="24"/>
          <w:szCs w:val="24"/>
          <w:lang w:val="en-GB"/>
        </w:rPr>
        <w:t>.</w:t>
      </w:r>
    </w:p>
    <w:p w:rsidR="003901D7" w:rsidRPr="00C57A70" w:rsidRDefault="003901D7"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this first research, we are able also to identify the </w:t>
      </w:r>
      <w:r w:rsidR="00865E41" w:rsidRPr="00C57A70">
        <w:rPr>
          <w:rFonts w:ascii="Times New Roman" w:hAnsi="Times New Roman" w:cs="Times New Roman"/>
          <w:sz w:val="24"/>
          <w:szCs w:val="24"/>
          <w:lang w:val="en-GB"/>
        </w:rPr>
        <w:t>principal opportunities and threats for all the public and private involved stakeholders</w:t>
      </w:r>
      <w:r w:rsidRPr="00C57A70">
        <w:rPr>
          <w:rFonts w:ascii="Times New Roman" w:hAnsi="Times New Roman" w:cs="Times New Roman"/>
          <w:sz w:val="24"/>
          <w:szCs w:val="24"/>
          <w:lang w:val="en-GB"/>
        </w:rPr>
        <w:t xml:space="preserve"> from this project</w:t>
      </w:r>
      <w:r w:rsidR="00865E41" w:rsidRPr="00C57A70">
        <w:rPr>
          <w:rFonts w:ascii="Times New Roman" w:hAnsi="Times New Roman" w:cs="Times New Roman"/>
          <w:sz w:val="24"/>
          <w:szCs w:val="24"/>
          <w:lang w:val="en-GB"/>
        </w:rPr>
        <w:t>.</w:t>
      </w:r>
      <w:r w:rsidRPr="00C57A70">
        <w:rPr>
          <w:rFonts w:ascii="Times New Roman" w:hAnsi="Times New Roman" w:cs="Times New Roman"/>
          <w:sz w:val="24"/>
          <w:szCs w:val="24"/>
          <w:lang w:val="en-GB"/>
        </w:rPr>
        <w:t xml:space="preserve"> The main opportunities, principal due to the media </w:t>
      </w:r>
      <w:r w:rsidR="007322AA" w:rsidRPr="00C57A70">
        <w:rPr>
          <w:rFonts w:ascii="Times New Roman" w:hAnsi="Times New Roman" w:cs="Times New Roman"/>
          <w:sz w:val="24"/>
          <w:szCs w:val="24"/>
          <w:lang w:val="en-GB"/>
        </w:rPr>
        <w:t>communication</w:t>
      </w:r>
      <w:r w:rsidRPr="00C57A70">
        <w:rPr>
          <w:rFonts w:ascii="Times New Roman" w:hAnsi="Times New Roman" w:cs="Times New Roman"/>
          <w:sz w:val="24"/>
          <w:szCs w:val="24"/>
          <w:lang w:val="en-GB"/>
        </w:rPr>
        <w:t xml:space="preserve"> and event organization during the trip, are that:</w:t>
      </w:r>
    </w:p>
    <w:p w:rsidR="003901D7" w:rsidRDefault="003901D7" w:rsidP="003901D7">
      <w:pPr>
        <w:spacing w:after="0" w:line="240" w:lineRule="auto"/>
        <w:contextualSpacing/>
        <w:jc w:val="both"/>
        <w:rPr>
          <w:rFonts w:ascii="Times New Roman" w:hAnsi="Times New Roman" w:cs="Times New Roman"/>
          <w:sz w:val="24"/>
          <w:szCs w:val="24"/>
          <w:lang w:val="en-GB"/>
        </w:rPr>
      </w:pPr>
      <w:r>
        <w:rPr>
          <w:rFonts w:ascii="Times New Roman" w:hAnsi="Times New Roman"/>
          <w:sz w:val="24"/>
          <w:szCs w:val="24"/>
          <w:lang w:val="en-US" w:eastAsia="it-IT"/>
        </w:rPr>
        <w:lastRenderedPageBreak/>
        <w:t>- there is the possibility to</w:t>
      </w:r>
      <w:r w:rsidR="003F7063" w:rsidRPr="008439E2">
        <w:rPr>
          <w:rFonts w:ascii="Times New Roman" w:hAnsi="Times New Roman" w:cs="Times New Roman"/>
          <w:sz w:val="24"/>
          <w:szCs w:val="24"/>
          <w:lang w:val="en-GB"/>
        </w:rPr>
        <w:t xml:space="preserve"> draw public</w:t>
      </w:r>
      <w:r>
        <w:rPr>
          <w:rFonts w:ascii="Times New Roman" w:hAnsi="Times New Roman" w:cs="Times New Roman"/>
          <w:sz w:val="24"/>
          <w:szCs w:val="24"/>
          <w:lang w:val="en-GB"/>
        </w:rPr>
        <w:t xml:space="preserve"> </w:t>
      </w:r>
      <w:r w:rsidR="003F7063" w:rsidRPr="008439E2">
        <w:rPr>
          <w:rFonts w:ascii="Times New Roman" w:hAnsi="Times New Roman" w:cs="Times New Roman"/>
          <w:sz w:val="24"/>
          <w:szCs w:val="24"/>
          <w:lang w:val="en-GB"/>
        </w:rPr>
        <w:t>attention to the existence</w:t>
      </w:r>
      <w:r>
        <w:rPr>
          <w:rFonts w:ascii="Times New Roman" w:hAnsi="Times New Roman" w:cs="Times New Roman"/>
          <w:sz w:val="24"/>
          <w:szCs w:val="24"/>
          <w:lang w:val="en-GB"/>
        </w:rPr>
        <w:t xml:space="preserve"> </w:t>
      </w:r>
      <w:r w:rsidR="003F7063" w:rsidRPr="008439E2">
        <w:rPr>
          <w:rFonts w:ascii="Times New Roman" w:hAnsi="Times New Roman" w:cs="Times New Roman"/>
          <w:sz w:val="24"/>
          <w:szCs w:val="24"/>
          <w:lang w:val="en-GB"/>
        </w:rPr>
        <w:t>of this national treasure</w:t>
      </w:r>
      <w:r>
        <w:rPr>
          <w:rFonts w:ascii="Times New Roman" w:hAnsi="Times New Roman" w:cs="Times New Roman"/>
          <w:sz w:val="24"/>
          <w:szCs w:val="24"/>
          <w:lang w:val="en-GB"/>
        </w:rPr>
        <w:t xml:space="preserve"> and to the importance of protecting it;</w:t>
      </w:r>
    </w:p>
    <w:p w:rsidR="003F7063" w:rsidRDefault="003901D7" w:rsidP="003901D7">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is the great chance to stimulate the local socio-economic development showing them (the locals) the great attention this trail can receive.  </w:t>
      </w:r>
    </w:p>
    <w:p w:rsidR="003901D7" w:rsidRDefault="003901D7"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Nevertheless, the used international crowdfunding platform open to </w:t>
      </w:r>
      <w:r w:rsidR="00F765E2">
        <w:rPr>
          <w:rFonts w:ascii="Times New Roman" w:hAnsi="Times New Roman" w:cs="Times New Roman"/>
          <w:sz w:val="24"/>
          <w:szCs w:val="24"/>
          <w:lang w:val="en-GB"/>
        </w:rPr>
        <w:t>a foreign potential tourists and interested people in general, so that the stakeholder groups assume an international perspective.</w:t>
      </w:r>
    </w:p>
    <w:p w:rsidR="008C7F42" w:rsidRPr="005A4D9D" w:rsidRDefault="00395E6D"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the other hand, there </w:t>
      </w:r>
      <w:r w:rsidR="00416B23">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also </w:t>
      </w:r>
      <w:r w:rsidR="00416B23">
        <w:rPr>
          <w:rFonts w:ascii="Times New Roman" w:hAnsi="Times New Roman" w:cs="Times New Roman"/>
          <w:sz w:val="24"/>
          <w:szCs w:val="24"/>
          <w:lang w:val="en-GB"/>
        </w:rPr>
        <w:t>one main threat</w:t>
      </w:r>
      <w:r>
        <w:rPr>
          <w:rFonts w:ascii="Times New Roman" w:hAnsi="Times New Roman" w:cs="Times New Roman"/>
          <w:sz w:val="24"/>
          <w:szCs w:val="24"/>
          <w:lang w:val="en-GB"/>
        </w:rPr>
        <w:t xml:space="preserve"> that has</w:t>
      </w:r>
      <w:r w:rsidR="00416B23">
        <w:rPr>
          <w:rFonts w:ascii="Times New Roman" w:hAnsi="Times New Roman" w:cs="Times New Roman"/>
          <w:sz w:val="24"/>
          <w:szCs w:val="24"/>
          <w:lang w:val="en-GB"/>
        </w:rPr>
        <w:t xml:space="preserve"> to be taken into consideration, and regard the group conformation. These very enthusiastic, </w:t>
      </w:r>
      <w:r w:rsidR="008C7F42">
        <w:rPr>
          <w:rFonts w:ascii="Times New Roman" w:hAnsi="Times New Roman" w:cs="Times New Roman"/>
          <w:sz w:val="24"/>
          <w:szCs w:val="24"/>
          <w:lang w:val="en-GB"/>
        </w:rPr>
        <w:t xml:space="preserve">determined but </w:t>
      </w:r>
      <w:r w:rsidR="00416B23">
        <w:rPr>
          <w:rFonts w:ascii="Times New Roman" w:hAnsi="Times New Roman" w:cs="Times New Roman"/>
          <w:sz w:val="24"/>
          <w:szCs w:val="24"/>
          <w:lang w:val="en-GB"/>
        </w:rPr>
        <w:t xml:space="preserve">few people </w:t>
      </w:r>
      <w:r w:rsidR="008C7F42">
        <w:rPr>
          <w:rFonts w:ascii="Times New Roman" w:hAnsi="Times New Roman" w:cs="Times New Roman"/>
          <w:sz w:val="24"/>
          <w:szCs w:val="24"/>
          <w:lang w:val="en-GB"/>
        </w:rPr>
        <w:t xml:space="preserve">engaged in the project have knowledge and skills limited “only” </w:t>
      </w:r>
      <w:r w:rsidR="008C7F42" w:rsidRPr="008C7F42">
        <w:rPr>
          <w:rFonts w:ascii="Times New Roman" w:hAnsi="Times New Roman" w:cs="Times New Roman"/>
          <w:sz w:val="24"/>
          <w:szCs w:val="24"/>
          <w:lang w:val="en-GB"/>
        </w:rPr>
        <w:t>to some aspect</w:t>
      </w:r>
      <w:r w:rsidR="008C7F42">
        <w:rPr>
          <w:rFonts w:ascii="Times New Roman" w:hAnsi="Times New Roman" w:cs="Times New Roman"/>
          <w:sz w:val="24"/>
          <w:szCs w:val="24"/>
          <w:lang w:val="en-GB"/>
        </w:rPr>
        <w:t xml:space="preserve">s of upgrading a mountain trail. </w:t>
      </w:r>
      <w:r w:rsidR="008C7F42" w:rsidRPr="008C7F42">
        <w:rPr>
          <w:rFonts w:ascii="Times New Roman" w:hAnsi="Times New Roman" w:cs="Times New Roman"/>
          <w:sz w:val="24"/>
          <w:szCs w:val="24"/>
          <w:lang w:val="en-GB"/>
        </w:rPr>
        <w:t xml:space="preserve">There is a lack of managerial and marketing of tourism skills and </w:t>
      </w:r>
      <w:r w:rsidR="008C7F42">
        <w:rPr>
          <w:rFonts w:ascii="Times New Roman" w:hAnsi="Times New Roman" w:cs="Times New Roman"/>
          <w:sz w:val="24"/>
          <w:szCs w:val="24"/>
          <w:lang w:val="en-GB"/>
        </w:rPr>
        <w:t xml:space="preserve">there </w:t>
      </w:r>
      <w:proofErr w:type="gramStart"/>
      <w:r w:rsidR="008C7F42">
        <w:rPr>
          <w:rFonts w:ascii="Times New Roman" w:hAnsi="Times New Roman" w:cs="Times New Roman"/>
          <w:sz w:val="24"/>
          <w:szCs w:val="24"/>
          <w:lang w:val="en-GB"/>
        </w:rPr>
        <w:t>are</w:t>
      </w:r>
      <w:proofErr w:type="gramEnd"/>
      <w:r w:rsidR="008C7F42">
        <w:rPr>
          <w:rFonts w:ascii="Times New Roman" w:hAnsi="Times New Roman" w:cs="Times New Roman"/>
          <w:sz w:val="24"/>
          <w:szCs w:val="24"/>
          <w:lang w:val="en-GB"/>
        </w:rPr>
        <w:t xml:space="preserve"> little knowledge on </w:t>
      </w:r>
      <w:r w:rsidR="008C7F42" w:rsidRPr="008C7F42">
        <w:rPr>
          <w:rFonts w:ascii="Times New Roman" w:hAnsi="Times New Roman" w:cs="Times New Roman"/>
          <w:sz w:val="24"/>
          <w:szCs w:val="24"/>
          <w:lang w:val="en-GB"/>
        </w:rPr>
        <w:t>fundraising</w:t>
      </w:r>
      <w:r w:rsidR="008C7F42">
        <w:rPr>
          <w:rFonts w:ascii="Times New Roman" w:hAnsi="Times New Roman" w:cs="Times New Roman"/>
          <w:sz w:val="24"/>
          <w:szCs w:val="24"/>
          <w:lang w:val="en-GB"/>
        </w:rPr>
        <w:t>.</w:t>
      </w:r>
      <w:r w:rsidR="008C7F42" w:rsidRPr="008C7F42">
        <w:rPr>
          <w:rFonts w:ascii="Times New Roman" w:hAnsi="Times New Roman" w:cs="Times New Roman"/>
          <w:sz w:val="24"/>
          <w:szCs w:val="24"/>
          <w:lang w:val="en-GB"/>
        </w:rPr>
        <w:t xml:space="preserve"> </w:t>
      </w:r>
      <w:r w:rsidR="008C7F42" w:rsidRPr="005A4D9D">
        <w:rPr>
          <w:rFonts w:ascii="Times New Roman" w:hAnsi="Times New Roman" w:cs="Times New Roman"/>
          <w:sz w:val="24"/>
          <w:szCs w:val="24"/>
          <w:lang w:val="en-GB"/>
        </w:rPr>
        <w:t xml:space="preserve">For example, with regards to the crowdfunding campaign the founders </w:t>
      </w:r>
      <w:r w:rsidR="008C7F42">
        <w:rPr>
          <w:rFonts w:ascii="Times New Roman" w:hAnsi="Times New Roman" w:cs="Times New Roman"/>
          <w:sz w:val="24"/>
          <w:szCs w:val="24"/>
          <w:lang w:val="en-GB"/>
        </w:rPr>
        <w:t>had the objective to start with a new one during the trekking to reach the necessary sum to finish the trail and to cover the expenses of all the scheduled activities, but until now nothing is present. Then, it was not considered if the level of rewards are in agreement with the charity (or not) oriented theme of the project as Wang et al (2017) revealed.</w:t>
      </w:r>
    </w:p>
    <w:p w:rsidR="008C7F42" w:rsidRDefault="008C7F42" w:rsidP="003F7063">
      <w:pPr>
        <w:spacing w:after="0" w:line="240" w:lineRule="auto"/>
        <w:contextualSpacing/>
        <w:jc w:val="both"/>
        <w:rPr>
          <w:rFonts w:ascii="Times New Roman" w:hAnsi="Times New Roman" w:cs="Times New Roman"/>
          <w:sz w:val="24"/>
          <w:szCs w:val="24"/>
          <w:lang w:val="en-GB"/>
        </w:rPr>
      </w:pPr>
    </w:p>
    <w:p w:rsidR="00C57A70" w:rsidRDefault="00C57A70" w:rsidP="003F7063">
      <w:pPr>
        <w:spacing w:after="0" w:line="240" w:lineRule="auto"/>
        <w:contextualSpacing/>
        <w:jc w:val="both"/>
        <w:rPr>
          <w:rFonts w:ascii="Times New Roman" w:hAnsi="Times New Roman" w:cs="Times New Roman"/>
          <w:sz w:val="24"/>
          <w:szCs w:val="24"/>
          <w:lang w:val="en-GB"/>
        </w:rPr>
      </w:pPr>
    </w:p>
    <w:p w:rsidR="00573123" w:rsidRPr="00573123" w:rsidRDefault="00573123" w:rsidP="0057312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Pr="00573123">
        <w:rPr>
          <w:rFonts w:ascii="Times New Roman" w:hAnsi="Times New Roman" w:cs="Times New Roman"/>
          <w:b/>
          <w:sz w:val="24"/>
          <w:szCs w:val="24"/>
        </w:rPr>
        <w:t>. Conclusion</w:t>
      </w:r>
    </w:p>
    <w:p w:rsidR="00573123" w:rsidRDefault="00573123" w:rsidP="00753A79">
      <w:pPr>
        <w:spacing w:after="0" w:line="240" w:lineRule="auto"/>
        <w:contextualSpacing/>
        <w:jc w:val="both"/>
        <w:rPr>
          <w:rFonts w:ascii="Times New Roman" w:hAnsi="Times New Roman" w:cs="Times New Roman"/>
          <w:sz w:val="24"/>
          <w:szCs w:val="24"/>
        </w:rPr>
      </w:pPr>
    </w:p>
    <w:p w:rsidR="00D4404C" w:rsidRPr="00D4404C" w:rsidRDefault="00D4404C"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shows the first results of a major research that will take at least 2 years. Anyway, these first results are useful to declare that </w:t>
      </w:r>
      <w:r w:rsidRPr="00D4404C">
        <w:rPr>
          <w:rFonts w:ascii="Times New Roman" w:hAnsi="Times New Roman" w:cs="Times New Roman"/>
          <w:sz w:val="24"/>
          <w:szCs w:val="24"/>
          <w:lang w:val="en-GB"/>
        </w:rPr>
        <w:t>the walking tourism can become an ‘instrument’ to share interests and to protect the cultural, historical and natural heritage of a region</w:t>
      </w:r>
      <w:r>
        <w:rPr>
          <w:rFonts w:ascii="Times New Roman" w:hAnsi="Times New Roman" w:cs="Times New Roman"/>
          <w:sz w:val="24"/>
          <w:szCs w:val="24"/>
          <w:lang w:val="en-GB"/>
        </w:rPr>
        <w:t xml:space="preserve"> and the crowdfunding is a suitable instrument at least in a first step of a similar project.</w:t>
      </w:r>
      <w:r w:rsidRPr="00D4404C">
        <w:rPr>
          <w:rFonts w:ascii="Times New Roman" w:hAnsi="Times New Roman" w:cs="Times New Roman"/>
          <w:sz w:val="24"/>
          <w:szCs w:val="24"/>
          <w:lang w:val="en-GB"/>
        </w:rPr>
        <w:t xml:space="preserve"> </w:t>
      </w:r>
    </w:p>
    <w:p w:rsidR="00D4404C" w:rsidRPr="00D4404C" w:rsidRDefault="00D4404C"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D4404C">
        <w:rPr>
          <w:rFonts w:ascii="Times New Roman" w:hAnsi="Times New Roman" w:cs="Times New Roman"/>
          <w:sz w:val="24"/>
          <w:szCs w:val="24"/>
          <w:lang w:val="en-GB"/>
        </w:rPr>
        <w:t xml:space="preserve">he principal features of a project for the development of the walking tourism </w:t>
      </w:r>
      <w:r>
        <w:rPr>
          <w:rFonts w:ascii="Times New Roman" w:hAnsi="Times New Roman" w:cs="Times New Roman"/>
          <w:sz w:val="24"/>
          <w:szCs w:val="24"/>
          <w:lang w:val="en-GB"/>
        </w:rPr>
        <w:t xml:space="preserve">are emerged </w:t>
      </w:r>
      <w:r w:rsidRPr="00D4404C">
        <w:rPr>
          <w:rFonts w:ascii="Times New Roman" w:hAnsi="Times New Roman" w:cs="Times New Roman"/>
          <w:sz w:val="24"/>
          <w:szCs w:val="24"/>
          <w:lang w:val="en-GB"/>
        </w:rPr>
        <w:t>and</w:t>
      </w:r>
      <w:r>
        <w:rPr>
          <w:rFonts w:ascii="Times New Roman" w:hAnsi="Times New Roman" w:cs="Times New Roman"/>
          <w:sz w:val="24"/>
          <w:szCs w:val="24"/>
          <w:lang w:val="en-GB"/>
        </w:rPr>
        <w:t xml:space="preserve"> they </w:t>
      </w:r>
      <w:r w:rsidRPr="00D4404C">
        <w:rPr>
          <w:rFonts w:ascii="Times New Roman" w:hAnsi="Times New Roman" w:cs="Times New Roman"/>
          <w:sz w:val="24"/>
          <w:szCs w:val="24"/>
          <w:lang w:val="en-GB"/>
        </w:rPr>
        <w:t>consider</w:t>
      </w:r>
      <w:r>
        <w:rPr>
          <w:rFonts w:ascii="Times New Roman" w:hAnsi="Times New Roman" w:cs="Times New Roman"/>
          <w:sz w:val="24"/>
          <w:szCs w:val="24"/>
          <w:lang w:val="en-GB"/>
        </w:rPr>
        <w:t xml:space="preserve"> above all the need to study and test a trail before put it on the market. Furthermore, the great environmental, social and economic opportunities have been summarized and also the principal threat linked to the </w:t>
      </w:r>
      <w:r w:rsidR="007322AA">
        <w:rPr>
          <w:rFonts w:ascii="Times New Roman" w:hAnsi="Times New Roman" w:cs="Times New Roman"/>
          <w:sz w:val="24"/>
          <w:szCs w:val="24"/>
          <w:lang w:val="en-GB"/>
        </w:rPr>
        <w:t>promoter</w:t>
      </w:r>
      <w:r>
        <w:rPr>
          <w:rFonts w:ascii="Times New Roman" w:hAnsi="Times New Roman" w:cs="Times New Roman"/>
          <w:sz w:val="24"/>
          <w:szCs w:val="24"/>
          <w:lang w:val="en-GB"/>
        </w:rPr>
        <w:t xml:space="preserve"> group.</w:t>
      </w:r>
      <w:r w:rsidRPr="00D4404C">
        <w:rPr>
          <w:rFonts w:ascii="Times New Roman" w:hAnsi="Times New Roman" w:cs="Times New Roman"/>
          <w:sz w:val="24"/>
          <w:szCs w:val="24"/>
          <w:lang w:val="en-GB"/>
        </w:rPr>
        <w:t xml:space="preserve"> </w:t>
      </w:r>
    </w:p>
    <w:p w:rsidR="00D4404C" w:rsidRDefault="002571AD"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This work has some p</w:t>
      </w:r>
      <w:r w:rsidR="00D4404C" w:rsidRPr="00D4404C">
        <w:rPr>
          <w:rFonts w:ascii="Times New Roman" w:hAnsi="Times New Roman" w:cs="Times New Roman"/>
          <w:sz w:val="24"/>
          <w:szCs w:val="24"/>
          <w:lang w:val="en-GB"/>
        </w:rPr>
        <w:t>ractical implications for tourism sector, public bodies, crowdfunding platforms, not-for-profit organizations and citizens.</w:t>
      </w:r>
      <w:r>
        <w:rPr>
          <w:rFonts w:ascii="Times New Roman" w:hAnsi="Times New Roman" w:cs="Times New Roman"/>
          <w:sz w:val="24"/>
          <w:szCs w:val="24"/>
          <w:lang w:val="en-GB"/>
        </w:rPr>
        <w:t xml:space="preserve"> All of these can see the potential of this touristic product and evaluate if and, in the case, how much to invest knowing the possible benefits. </w:t>
      </w:r>
    </w:p>
    <w:p w:rsidR="00702270" w:rsidRPr="00196953" w:rsidRDefault="002571AD"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an academic point of view, we have </w:t>
      </w:r>
      <w:r w:rsidRPr="002571AD">
        <w:rPr>
          <w:rFonts w:ascii="Times New Roman" w:hAnsi="Times New Roman" w:cs="Times New Roman"/>
          <w:sz w:val="24"/>
          <w:szCs w:val="24"/>
          <w:lang w:val="en-GB"/>
        </w:rPr>
        <w:t>taken a step forward in research on a subject that is still little investigated</w:t>
      </w:r>
      <w:r>
        <w:rPr>
          <w:rFonts w:ascii="Times New Roman" w:hAnsi="Times New Roman" w:cs="Times New Roman"/>
          <w:sz w:val="24"/>
          <w:szCs w:val="24"/>
          <w:lang w:val="en-GB"/>
        </w:rPr>
        <w:t xml:space="preserve">, and in particular, on our best knowledge, this is the first </w:t>
      </w:r>
      <w:r w:rsidR="00D4404C" w:rsidRPr="00D4404C">
        <w:rPr>
          <w:rFonts w:ascii="Times New Roman" w:hAnsi="Times New Roman" w:cs="Times New Roman"/>
          <w:sz w:val="24"/>
          <w:szCs w:val="24"/>
          <w:lang w:val="en-GB"/>
        </w:rPr>
        <w:t xml:space="preserve">study </w:t>
      </w:r>
      <w:r>
        <w:rPr>
          <w:rFonts w:ascii="Times New Roman" w:hAnsi="Times New Roman" w:cs="Times New Roman"/>
          <w:sz w:val="24"/>
          <w:szCs w:val="24"/>
          <w:lang w:val="en-GB"/>
        </w:rPr>
        <w:t xml:space="preserve">that </w:t>
      </w:r>
      <w:r w:rsidR="00D4404C" w:rsidRPr="00D4404C">
        <w:rPr>
          <w:rFonts w:ascii="Times New Roman" w:hAnsi="Times New Roman" w:cs="Times New Roman"/>
          <w:sz w:val="24"/>
          <w:szCs w:val="24"/>
          <w:lang w:val="en-GB"/>
        </w:rPr>
        <w:t>create a link between the development of the walking tourism and the instruments for funding it.</w:t>
      </w:r>
      <w:r>
        <w:rPr>
          <w:rFonts w:ascii="Times New Roman" w:hAnsi="Times New Roman" w:cs="Times New Roman"/>
          <w:sz w:val="24"/>
          <w:szCs w:val="24"/>
          <w:lang w:val="en-GB"/>
        </w:rPr>
        <w:t xml:space="preserve"> Finally, </w:t>
      </w:r>
      <w:r w:rsidR="00702270">
        <w:rPr>
          <w:rFonts w:ascii="Times New Roman" w:hAnsi="Times New Roman" w:cs="Times New Roman"/>
          <w:sz w:val="24"/>
          <w:szCs w:val="24"/>
          <w:lang w:val="en-GB"/>
        </w:rPr>
        <w:t xml:space="preserve">we have proposed a questionnaire that can be used also to expand the walking tourist motivation scale as </w:t>
      </w:r>
      <w:r w:rsidR="00702270" w:rsidRPr="00702270">
        <w:rPr>
          <w:rFonts w:ascii="Times New Roman" w:hAnsi="Times New Roman" w:cs="Times New Roman"/>
          <w:sz w:val="24"/>
          <w:szCs w:val="24"/>
          <w:lang w:val="en-GB"/>
        </w:rPr>
        <w:t xml:space="preserve">it is expected </w:t>
      </w:r>
      <w:r w:rsidR="00702270">
        <w:rPr>
          <w:rFonts w:ascii="Times New Roman" w:hAnsi="Times New Roman" w:cs="Times New Roman"/>
          <w:sz w:val="24"/>
          <w:szCs w:val="24"/>
          <w:lang w:val="en-GB"/>
        </w:rPr>
        <w:t>by Hyun (2016).</w:t>
      </w:r>
    </w:p>
    <w:p w:rsidR="00FD1C9E" w:rsidRDefault="002571AD" w:rsidP="00C57A70">
      <w:pPr>
        <w:spacing w:after="0" w:line="240" w:lineRule="auto"/>
        <w:ind w:firstLine="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principal limit of this research is connected to the fact that this is the first step of a longer and major research and consequently the possible further </w:t>
      </w:r>
      <w:r w:rsidR="00FD1C9E" w:rsidRPr="00FD1C9E">
        <w:rPr>
          <w:rFonts w:ascii="Times New Roman" w:hAnsi="Times New Roman" w:cs="Times New Roman"/>
          <w:sz w:val="24"/>
          <w:szCs w:val="24"/>
          <w:lang w:val="en-GB"/>
        </w:rPr>
        <w:t>research</w:t>
      </w:r>
      <w:r>
        <w:rPr>
          <w:rFonts w:ascii="Times New Roman" w:hAnsi="Times New Roman" w:cs="Times New Roman"/>
          <w:sz w:val="24"/>
          <w:szCs w:val="24"/>
          <w:lang w:val="en-GB"/>
        </w:rPr>
        <w:t xml:space="preserve"> are many. First of all through collecting the results from the survey we have presented, than some other in-depth analysis on attributes and motivations of walking tourists, if we think to the demand side, and on the economic impact of the tourism development of this trail from a supply side.  </w:t>
      </w:r>
    </w:p>
    <w:p w:rsidR="00753A79" w:rsidRDefault="00753A79" w:rsidP="00C57A70">
      <w:pPr>
        <w:spacing w:after="0"/>
        <w:jc w:val="both"/>
        <w:rPr>
          <w:rFonts w:ascii="Times New Roman" w:hAnsi="Times New Roman" w:cs="Times New Roman"/>
          <w:sz w:val="24"/>
          <w:szCs w:val="24"/>
          <w:lang w:val="en-GB"/>
        </w:rPr>
      </w:pPr>
    </w:p>
    <w:p w:rsidR="00C57A70" w:rsidRPr="00FD1C9E" w:rsidRDefault="00C57A70" w:rsidP="00C57A70">
      <w:pPr>
        <w:spacing w:after="0"/>
        <w:jc w:val="both"/>
        <w:rPr>
          <w:rFonts w:ascii="Times New Roman" w:hAnsi="Times New Roman" w:cs="Times New Roman"/>
          <w:sz w:val="24"/>
          <w:szCs w:val="24"/>
          <w:lang w:val="en-GB"/>
        </w:rPr>
      </w:pPr>
    </w:p>
    <w:p w:rsidR="00F07DF8" w:rsidRPr="00753A79" w:rsidRDefault="00F07DF8" w:rsidP="00C57A70">
      <w:pPr>
        <w:spacing w:after="0" w:line="240" w:lineRule="auto"/>
        <w:contextualSpacing/>
        <w:jc w:val="both"/>
        <w:rPr>
          <w:rFonts w:ascii="Times New Roman" w:hAnsi="Times New Roman" w:cs="Times New Roman"/>
          <w:b/>
          <w:sz w:val="24"/>
          <w:szCs w:val="24"/>
          <w:lang w:val="en-GB"/>
        </w:rPr>
      </w:pPr>
      <w:r w:rsidRPr="00753A79">
        <w:rPr>
          <w:rFonts w:ascii="Times New Roman" w:hAnsi="Times New Roman" w:cs="Times New Roman"/>
          <w:b/>
          <w:sz w:val="24"/>
          <w:szCs w:val="24"/>
          <w:lang w:val="en-GB"/>
        </w:rPr>
        <w:t>References</w:t>
      </w:r>
    </w:p>
    <w:p w:rsidR="00F07DF8" w:rsidRPr="000003B3" w:rsidRDefault="00F07DF8" w:rsidP="00C57A70">
      <w:pPr>
        <w:spacing w:after="0" w:line="240" w:lineRule="auto"/>
        <w:contextualSpacing/>
        <w:jc w:val="both"/>
        <w:rPr>
          <w:rFonts w:ascii="Times New Roman" w:hAnsi="Times New Roman" w:cs="Times New Roman"/>
          <w:color w:val="2E74B5" w:themeColor="accent1" w:themeShade="BF"/>
          <w:sz w:val="24"/>
          <w:szCs w:val="24"/>
          <w:lang w:val="en-GB"/>
        </w:rPr>
      </w:pP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lastRenderedPageBreak/>
        <w:t>Beier</w:t>
      </w:r>
      <w:proofErr w:type="spellEnd"/>
      <w:r w:rsidRPr="00276C4E">
        <w:rPr>
          <w:rFonts w:ascii="Times New Roman" w:hAnsi="Times New Roman" w:cs="Times New Roman"/>
          <w:sz w:val="24"/>
          <w:szCs w:val="24"/>
          <w:lang w:val="en-GB"/>
        </w:rPr>
        <w:t xml:space="preserve">, M., Wagner, K. (2015). </w:t>
      </w:r>
      <w:r w:rsidRPr="00276C4E">
        <w:rPr>
          <w:rFonts w:ascii="Times New Roman" w:hAnsi="Times New Roman" w:cs="Times New Roman"/>
          <w:i/>
          <w:sz w:val="24"/>
          <w:szCs w:val="24"/>
          <w:lang w:val="en-GB"/>
        </w:rPr>
        <w:t>Crowdfunding Success of Tourism Projects. Evidence from Switzerland</w:t>
      </w:r>
      <w:r w:rsidRPr="00276C4E">
        <w:rPr>
          <w:rFonts w:ascii="Times New Roman" w:hAnsi="Times New Roman" w:cs="Times New Roman"/>
          <w:sz w:val="24"/>
          <w:szCs w:val="24"/>
          <w:lang w:val="en-GB"/>
        </w:rPr>
        <w:t>. SSRN Electronic Journal, http://ssrn.com/abstract=2520925.</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Bretschneider</w:t>
      </w:r>
      <w:proofErr w:type="spellEnd"/>
      <w:r w:rsidRPr="00276C4E">
        <w:rPr>
          <w:rFonts w:ascii="Times New Roman" w:hAnsi="Times New Roman" w:cs="Times New Roman"/>
          <w:sz w:val="24"/>
          <w:szCs w:val="24"/>
          <w:lang w:val="en-GB"/>
        </w:rPr>
        <w:t xml:space="preserve"> U., </w:t>
      </w:r>
      <w:proofErr w:type="spellStart"/>
      <w:r w:rsidRPr="00276C4E">
        <w:rPr>
          <w:rFonts w:ascii="Times New Roman" w:hAnsi="Times New Roman" w:cs="Times New Roman"/>
          <w:sz w:val="24"/>
          <w:szCs w:val="24"/>
          <w:lang w:val="en-GB"/>
        </w:rPr>
        <w:t>Leimeister</w:t>
      </w:r>
      <w:proofErr w:type="spellEnd"/>
      <w:r w:rsidRPr="00276C4E">
        <w:rPr>
          <w:rFonts w:ascii="Times New Roman" w:hAnsi="Times New Roman" w:cs="Times New Roman"/>
          <w:sz w:val="24"/>
          <w:szCs w:val="24"/>
          <w:lang w:val="en-GB"/>
        </w:rPr>
        <w:t xml:space="preserve"> J. M. (2017). “Not just an ego-trip: Exploring backers’ motivation for funding in incentive-based crowdfunding”, </w:t>
      </w:r>
      <w:r w:rsidRPr="00276C4E">
        <w:rPr>
          <w:rFonts w:ascii="Times New Roman" w:hAnsi="Times New Roman" w:cs="Times New Roman"/>
          <w:i/>
          <w:sz w:val="24"/>
          <w:szCs w:val="24"/>
          <w:lang w:val="en-GB"/>
        </w:rPr>
        <w:t>Journal of Strategic Information Systems</w:t>
      </w:r>
      <w:r w:rsidRPr="00276C4E">
        <w:rPr>
          <w:rFonts w:ascii="Times New Roman" w:hAnsi="Times New Roman" w:cs="Times New Roman"/>
          <w:sz w:val="24"/>
          <w:szCs w:val="24"/>
          <w:lang w:val="en-GB"/>
        </w:rPr>
        <w:t>, 26: 246–260.</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Bryman</w:t>
      </w:r>
      <w:proofErr w:type="spellEnd"/>
      <w:r w:rsidRPr="00276C4E">
        <w:rPr>
          <w:rFonts w:ascii="Times New Roman" w:hAnsi="Times New Roman" w:cs="Times New Roman"/>
          <w:sz w:val="24"/>
          <w:szCs w:val="24"/>
          <w:lang w:val="en-GB"/>
        </w:rPr>
        <w:t xml:space="preserve"> A., Bell E. (2011). </w:t>
      </w:r>
      <w:r w:rsidRPr="00276C4E">
        <w:rPr>
          <w:rFonts w:ascii="Times New Roman" w:hAnsi="Times New Roman" w:cs="Times New Roman"/>
          <w:i/>
          <w:sz w:val="24"/>
          <w:szCs w:val="24"/>
          <w:lang w:val="en-GB"/>
        </w:rPr>
        <w:t>Business Research Methods</w:t>
      </w:r>
      <w:r w:rsidRPr="00276C4E">
        <w:rPr>
          <w:rFonts w:ascii="Times New Roman" w:hAnsi="Times New Roman" w:cs="Times New Roman"/>
          <w:sz w:val="24"/>
          <w:szCs w:val="24"/>
          <w:lang w:val="en-GB"/>
        </w:rPr>
        <w:t>, 3rd ed., Oxford University Press: Oxford, UK.</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Cook A. (2008). “Recreation value of a new long-distance walking track”, </w:t>
      </w:r>
      <w:r w:rsidRPr="00276C4E">
        <w:rPr>
          <w:rFonts w:ascii="Times New Roman" w:hAnsi="Times New Roman" w:cs="Times New Roman"/>
          <w:i/>
          <w:sz w:val="24"/>
          <w:szCs w:val="24"/>
          <w:lang w:val="en-GB"/>
        </w:rPr>
        <w:t>Tourism Economics</w:t>
      </w:r>
      <w:r w:rsidRPr="00276C4E">
        <w:rPr>
          <w:rFonts w:ascii="Times New Roman" w:hAnsi="Times New Roman" w:cs="Times New Roman"/>
          <w:sz w:val="24"/>
          <w:szCs w:val="24"/>
          <w:lang w:val="en-GB"/>
        </w:rPr>
        <w:t>, 14(2): 377-391.</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rPr>
        <w:t xml:space="preserve">Damilano M., Rovera C., Bongiovanni A. (2018). </w:t>
      </w:r>
      <w:r w:rsidRPr="00276C4E">
        <w:rPr>
          <w:rFonts w:ascii="Times New Roman" w:hAnsi="Times New Roman" w:cs="Times New Roman"/>
          <w:sz w:val="24"/>
          <w:szCs w:val="24"/>
          <w:lang w:val="en-GB"/>
        </w:rPr>
        <w:t xml:space="preserve">“Start-ups: new financial instruments for tourism”, </w:t>
      </w:r>
      <w:proofErr w:type="spellStart"/>
      <w:r w:rsidRPr="00276C4E">
        <w:rPr>
          <w:rFonts w:ascii="Times New Roman" w:hAnsi="Times New Roman" w:cs="Times New Roman"/>
          <w:sz w:val="24"/>
          <w:szCs w:val="24"/>
          <w:lang w:val="en-GB"/>
        </w:rPr>
        <w:t>Cantino</w:t>
      </w:r>
      <w:proofErr w:type="spellEnd"/>
      <w:r w:rsidRPr="00276C4E">
        <w:rPr>
          <w:rFonts w:ascii="Times New Roman" w:hAnsi="Times New Roman" w:cs="Times New Roman"/>
          <w:sz w:val="24"/>
          <w:szCs w:val="24"/>
          <w:lang w:val="en-GB"/>
        </w:rPr>
        <w:t xml:space="preserve"> V., </w:t>
      </w:r>
      <w:proofErr w:type="spellStart"/>
      <w:r w:rsidRPr="00276C4E">
        <w:rPr>
          <w:rFonts w:ascii="Times New Roman" w:hAnsi="Times New Roman" w:cs="Times New Roman"/>
          <w:sz w:val="24"/>
          <w:szCs w:val="24"/>
          <w:lang w:val="en-GB"/>
        </w:rPr>
        <w:t>Calusso</w:t>
      </w:r>
      <w:proofErr w:type="spellEnd"/>
      <w:r w:rsidRPr="00276C4E">
        <w:rPr>
          <w:rFonts w:ascii="Times New Roman" w:hAnsi="Times New Roman" w:cs="Times New Roman"/>
          <w:sz w:val="24"/>
          <w:szCs w:val="24"/>
          <w:lang w:val="en-GB"/>
        </w:rPr>
        <w:t xml:space="preserve"> F., </w:t>
      </w:r>
      <w:proofErr w:type="spellStart"/>
      <w:r w:rsidRPr="00276C4E">
        <w:rPr>
          <w:rFonts w:ascii="Times New Roman" w:hAnsi="Times New Roman" w:cs="Times New Roman"/>
          <w:sz w:val="24"/>
          <w:szCs w:val="24"/>
          <w:lang w:val="en-GB"/>
        </w:rPr>
        <w:t>Racca</w:t>
      </w:r>
      <w:proofErr w:type="spellEnd"/>
      <w:r w:rsidRPr="00276C4E">
        <w:rPr>
          <w:rFonts w:ascii="Times New Roman" w:hAnsi="Times New Roman" w:cs="Times New Roman"/>
          <w:sz w:val="24"/>
          <w:szCs w:val="24"/>
          <w:lang w:val="en-GB"/>
        </w:rPr>
        <w:t xml:space="preserve"> G. (Editors), </w:t>
      </w:r>
      <w:r w:rsidRPr="00276C4E">
        <w:rPr>
          <w:rFonts w:ascii="Times New Roman" w:hAnsi="Times New Roman" w:cs="Times New Roman"/>
          <w:i/>
          <w:sz w:val="24"/>
          <w:szCs w:val="24"/>
          <w:lang w:val="en-GB"/>
        </w:rPr>
        <w:t>Smart Tourism</w:t>
      </w:r>
      <w:r w:rsidRPr="00276C4E">
        <w:rPr>
          <w:rFonts w:ascii="Times New Roman" w:hAnsi="Times New Roman" w:cs="Times New Roman"/>
          <w:sz w:val="24"/>
          <w:szCs w:val="24"/>
          <w:lang w:val="en-GB"/>
        </w:rPr>
        <w:t>, McGraw-Hill, Milano, 19-39.</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Davies N.J., </w:t>
      </w:r>
      <w:proofErr w:type="spellStart"/>
      <w:r w:rsidRPr="00276C4E">
        <w:rPr>
          <w:rFonts w:ascii="Times New Roman" w:hAnsi="Times New Roman" w:cs="Times New Roman"/>
          <w:sz w:val="24"/>
          <w:szCs w:val="24"/>
          <w:lang w:val="en-GB"/>
        </w:rPr>
        <w:t>Lumsdon</w:t>
      </w:r>
      <w:proofErr w:type="spellEnd"/>
      <w:r w:rsidRPr="00276C4E">
        <w:rPr>
          <w:rFonts w:ascii="Times New Roman" w:hAnsi="Times New Roman" w:cs="Times New Roman"/>
          <w:sz w:val="24"/>
          <w:szCs w:val="24"/>
          <w:lang w:val="en-GB"/>
        </w:rPr>
        <w:t xml:space="preserve"> L.M., Weston R. (2012). “Developing recreational trails: motivations for recreational walking”, </w:t>
      </w:r>
      <w:r w:rsidRPr="00276C4E">
        <w:rPr>
          <w:rFonts w:ascii="Times New Roman" w:hAnsi="Times New Roman" w:cs="Times New Roman"/>
          <w:i/>
          <w:sz w:val="24"/>
          <w:szCs w:val="24"/>
          <w:lang w:val="en-GB"/>
        </w:rPr>
        <w:t>Tourism Planning &amp; Development</w:t>
      </w:r>
      <w:r w:rsidRPr="00276C4E">
        <w:rPr>
          <w:rFonts w:ascii="Times New Roman" w:hAnsi="Times New Roman" w:cs="Times New Roman"/>
          <w:sz w:val="24"/>
          <w:szCs w:val="24"/>
          <w:lang w:val="en-GB"/>
        </w:rPr>
        <w:t>, 9(1): 77-88.</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Dickinson J., </w:t>
      </w:r>
      <w:proofErr w:type="spellStart"/>
      <w:r w:rsidRPr="00276C4E">
        <w:rPr>
          <w:rFonts w:ascii="Times New Roman" w:hAnsi="Times New Roman" w:cs="Times New Roman"/>
          <w:sz w:val="24"/>
          <w:szCs w:val="24"/>
          <w:lang w:val="en-GB"/>
        </w:rPr>
        <w:t>Lumsdon</w:t>
      </w:r>
      <w:proofErr w:type="spellEnd"/>
      <w:r w:rsidRPr="00276C4E">
        <w:rPr>
          <w:rFonts w:ascii="Times New Roman" w:hAnsi="Times New Roman" w:cs="Times New Roman"/>
          <w:sz w:val="24"/>
          <w:szCs w:val="24"/>
          <w:lang w:val="en-GB"/>
        </w:rPr>
        <w:t xml:space="preserve"> L. (2010). </w:t>
      </w:r>
      <w:r w:rsidRPr="00276C4E">
        <w:rPr>
          <w:rFonts w:ascii="Times New Roman" w:hAnsi="Times New Roman" w:cs="Times New Roman"/>
          <w:i/>
          <w:sz w:val="24"/>
          <w:szCs w:val="24"/>
          <w:lang w:val="en-GB"/>
        </w:rPr>
        <w:t>Slow Travel and Tourism</w:t>
      </w:r>
      <w:r w:rsidRPr="00276C4E">
        <w:rPr>
          <w:rFonts w:ascii="Times New Roman" w:hAnsi="Times New Roman" w:cs="Times New Roman"/>
          <w:sz w:val="24"/>
          <w:szCs w:val="24"/>
          <w:lang w:val="en-GB"/>
        </w:rPr>
        <w:t>,</w:t>
      </w:r>
      <w:r w:rsidRPr="00276C4E">
        <w:rPr>
          <w:rFonts w:ascii="Times New Roman" w:hAnsi="Times New Roman" w:cs="Times New Roman"/>
          <w:i/>
          <w:sz w:val="24"/>
          <w:szCs w:val="24"/>
          <w:lang w:val="en-GB"/>
        </w:rPr>
        <w:t xml:space="preserve"> </w:t>
      </w:r>
      <w:proofErr w:type="spellStart"/>
      <w:r w:rsidRPr="00276C4E">
        <w:rPr>
          <w:rFonts w:ascii="Times New Roman" w:hAnsi="Times New Roman" w:cs="Times New Roman"/>
          <w:sz w:val="24"/>
          <w:szCs w:val="24"/>
          <w:lang w:val="en-GB"/>
        </w:rPr>
        <w:t>Earthscan</w:t>
      </w:r>
      <w:proofErr w:type="spellEnd"/>
      <w:r w:rsidRPr="00276C4E">
        <w:rPr>
          <w:rFonts w:ascii="Times New Roman" w:hAnsi="Times New Roman" w:cs="Times New Roman"/>
          <w:sz w:val="24"/>
          <w:szCs w:val="24"/>
          <w:lang w:val="en-GB"/>
        </w:rPr>
        <w:t>, London.</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Ekkekakis</w:t>
      </w:r>
      <w:proofErr w:type="spellEnd"/>
      <w:r w:rsidRPr="00276C4E">
        <w:rPr>
          <w:rFonts w:ascii="Times New Roman" w:hAnsi="Times New Roman" w:cs="Times New Roman"/>
          <w:sz w:val="24"/>
          <w:szCs w:val="24"/>
          <w:lang w:val="en-GB"/>
        </w:rPr>
        <w:t xml:space="preserve"> P., Backhouse S., Gray, C., Lind E. (2008). “Walking is popular among adults but is it pleasant? A framework for clarifying the link between walking and affect as illustrated in two studies”, </w:t>
      </w:r>
      <w:r w:rsidRPr="00276C4E">
        <w:rPr>
          <w:rFonts w:ascii="Times New Roman" w:hAnsi="Times New Roman" w:cs="Times New Roman"/>
          <w:i/>
          <w:sz w:val="24"/>
          <w:szCs w:val="24"/>
          <w:lang w:val="en-GB"/>
        </w:rPr>
        <w:t>Psychology of Sport and Exercise</w:t>
      </w:r>
      <w:r w:rsidRPr="00276C4E">
        <w:rPr>
          <w:rFonts w:ascii="Times New Roman" w:hAnsi="Times New Roman" w:cs="Times New Roman"/>
          <w:sz w:val="24"/>
          <w:szCs w:val="24"/>
          <w:lang w:val="en-GB"/>
        </w:rPr>
        <w:t>, 9: 246–264.</w:t>
      </w:r>
    </w:p>
    <w:p w:rsidR="00276C4E" w:rsidRPr="00276C4E" w:rsidRDefault="00276C4E" w:rsidP="00E67DB1">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Eppig</w:t>
      </w:r>
      <w:proofErr w:type="spellEnd"/>
      <w:r w:rsidRPr="00276C4E">
        <w:rPr>
          <w:rFonts w:ascii="Times New Roman" w:hAnsi="Times New Roman" w:cs="Times New Roman"/>
          <w:sz w:val="24"/>
          <w:szCs w:val="24"/>
          <w:lang w:val="en-GB"/>
        </w:rPr>
        <w:t xml:space="preserve"> P.L. (2009). “Ecology of pilgrimage: building socio-ecological community on the way”, </w:t>
      </w:r>
      <w:r w:rsidRPr="00276C4E">
        <w:rPr>
          <w:rFonts w:ascii="Times New Roman" w:hAnsi="Times New Roman" w:cs="Times New Roman"/>
          <w:i/>
          <w:sz w:val="24"/>
          <w:szCs w:val="24"/>
          <w:lang w:val="en-GB"/>
        </w:rPr>
        <w:t>International Journal of Religious Tourism and Pilgrimage</w:t>
      </w:r>
      <w:r w:rsidRPr="00276C4E">
        <w:rPr>
          <w:rFonts w:ascii="Times New Roman" w:hAnsi="Times New Roman" w:cs="Times New Roman"/>
          <w:sz w:val="24"/>
          <w:szCs w:val="24"/>
          <w:lang w:val="en-GB"/>
        </w:rPr>
        <w:t xml:space="preserve">, 6(2): 50-58. </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Forsyth A., Oakes J., Lee B., Schmitz K. (2009). “The built environment, walking, and physical activity: Is the environment more important to some people than others?”, </w:t>
      </w:r>
      <w:r w:rsidRPr="00276C4E">
        <w:rPr>
          <w:rFonts w:ascii="Times New Roman" w:hAnsi="Times New Roman" w:cs="Times New Roman"/>
          <w:i/>
          <w:sz w:val="24"/>
          <w:szCs w:val="24"/>
          <w:lang w:val="en-GB"/>
        </w:rPr>
        <w:t>Transportation Research Part D: Transport and Environment</w:t>
      </w:r>
      <w:r w:rsidRPr="00276C4E">
        <w:rPr>
          <w:rFonts w:ascii="Times New Roman" w:hAnsi="Times New Roman" w:cs="Times New Roman"/>
          <w:sz w:val="24"/>
          <w:szCs w:val="24"/>
          <w:lang w:val="en-GB"/>
        </w:rPr>
        <w:t>, 14(1): 42–49.</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Grèzes</w:t>
      </w:r>
      <w:proofErr w:type="spellEnd"/>
      <w:r w:rsidRPr="00276C4E">
        <w:rPr>
          <w:rFonts w:ascii="Times New Roman" w:hAnsi="Times New Roman" w:cs="Times New Roman"/>
          <w:sz w:val="24"/>
          <w:szCs w:val="24"/>
          <w:lang w:val="en-GB"/>
        </w:rPr>
        <w:t xml:space="preserve"> V, Emery L., </w:t>
      </w:r>
      <w:proofErr w:type="spellStart"/>
      <w:r w:rsidRPr="00276C4E">
        <w:rPr>
          <w:rFonts w:ascii="Times New Roman" w:hAnsi="Times New Roman" w:cs="Times New Roman"/>
          <w:sz w:val="24"/>
          <w:szCs w:val="24"/>
          <w:lang w:val="en-GB"/>
        </w:rPr>
        <w:t>Schegg</w:t>
      </w:r>
      <w:proofErr w:type="spellEnd"/>
      <w:r w:rsidRPr="00276C4E">
        <w:rPr>
          <w:rFonts w:ascii="Times New Roman" w:hAnsi="Times New Roman" w:cs="Times New Roman"/>
          <w:sz w:val="24"/>
          <w:szCs w:val="24"/>
          <w:lang w:val="en-GB"/>
        </w:rPr>
        <w:t xml:space="preserve"> R., </w:t>
      </w:r>
      <w:proofErr w:type="spellStart"/>
      <w:r w:rsidRPr="00276C4E">
        <w:rPr>
          <w:rFonts w:ascii="Times New Roman" w:hAnsi="Times New Roman" w:cs="Times New Roman"/>
          <w:sz w:val="24"/>
          <w:szCs w:val="24"/>
          <w:lang w:val="en-GB"/>
        </w:rPr>
        <w:t>Perruchoud</w:t>
      </w:r>
      <w:proofErr w:type="spellEnd"/>
      <w:r w:rsidRPr="00276C4E">
        <w:rPr>
          <w:rFonts w:ascii="Times New Roman" w:hAnsi="Times New Roman" w:cs="Times New Roman"/>
          <w:sz w:val="24"/>
          <w:szCs w:val="24"/>
          <w:lang w:val="en-GB"/>
        </w:rPr>
        <w:t xml:space="preserve"> A. (2015). “Crowdfunded Tourism Activities: Study on the Direct Impact of Swiss Crowdfunding Platforms on the Tourism Industry”, </w:t>
      </w:r>
      <w:r w:rsidRPr="00276C4E">
        <w:rPr>
          <w:rFonts w:ascii="Times New Roman" w:hAnsi="Times New Roman" w:cs="Times New Roman"/>
          <w:i/>
          <w:sz w:val="24"/>
          <w:szCs w:val="24"/>
          <w:lang w:val="en-GB"/>
        </w:rPr>
        <w:t>Conference: Travel &amp; Tourism Research Association</w:t>
      </w:r>
      <w:r w:rsidRPr="00276C4E">
        <w:rPr>
          <w:rFonts w:ascii="Times New Roman" w:hAnsi="Times New Roman" w:cs="Times New Roman"/>
          <w:sz w:val="24"/>
          <w:szCs w:val="24"/>
          <w:lang w:val="en-GB"/>
        </w:rPr>
        <w:t>, Innsbruck, Austria.</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Guenther C., Johan S., </w:t>
      </w:r>
      <w:proofErr w:type="spellStart"/>
      <w:r w:rsidRPr="00276C4E">
        <w:rPr>
          <w:rFonts w:ascii="Times New Roman" w:hAnsi="Times New Roman" w:cs="Times New Roman"/>
          <w:sz w:val="24"/>
          <w:szCs w:val="24"/>
          <w:lang w:val="en-GB"/>
        </w:rPr>
        <w:t>Schweizer</w:t>
      </w:r>
      <w:proofErr w:type="spellEnd"/>
      <w:r w:rsidRPr="00276C4E">
        <w:rPr>
          <w:rFonts w:ascii="Times New Roman" w:hAnsi="Times New Roman" w:cs="Times New Roman"/>
          <w:sz w:val="24"/>
          <w:szCs w:val="24"/>
          <w:lang w:val="en-GB"/>
        </w:rPr>
        <w:t xml:space="preserve"> D. (2018). “Is the crowd sensitive to distance? - how investment decisions differ by investor type”, </w:t>
      </w:r>
      <w:r w:rsidRPr="00276C4E">
        <w:rPr>
          <w:rFonts w:ascii="Times New Roman" w:hAnsi="Times New Roman" w:cs="Times New Roman"/>
          <w:i/>
          <w:sz w:val="24"/>
          <w:szCs w:val="24"/>
          <w:lang w:val="en-GB"/>
        </w:rPr>
        <w:t>Small Business Economics</w:t>
      </w:r>
      <w:r w:rsidRPr="00276C4E">
        <w:rPr>
          <w:rFonts w:ascii="Times New Roman" w:hAnsi="Times New Roman" w:cs="Times New Roman"/>
          <w:sz w:val="24"/>
          <w:szCs w:val="24"/>
          <w:lang w:val="en-GB"/>
        </w:rPr>
        <w:t>, 50: 289–305.</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Guo</w:t>
      </w:r>
      <w:proofErr w:type="spellEnd"/>
      <w:r w:rsidRPr="00276C4E">
        <w:rPr>
          <w:rFonts w:ascii="Times New Roman" w:hAnsi="Times New Roman" w:cs="Times New Roman"/>
          <w:sz w:val="24"/>
          <w:szCs w:val="24"/>
          <w:lang w:val="en-GB"/>
        </w:rPr>
        <w:t xml:space="preserve"> L., </w:t>
      </w:r>
      <w:proofErr w:type="spellStart"/>
      <w:r w:rsidRPr="00276C4E">
        <w:rPr>
          <w:rFonts w:ascii="Times New Roman" w:hAnsi="Times New Roman" w:cs="Times New Roman"/>
          <w:sz w:val="24"/>
          <w:szCs w:val="24"/>
          <w:lang w:val="en-GB"/>
        </w:rPr>
        <w:t>Guo</w:t>
      </w:r>
      <w:proofErr w:type="spellEnd"/>
      <w:r w:rsidRPr="00276C4E">
        <w:rPr>
          <w:rFonts w:ascii="Times New Roman" w:hAnsi="Times New Roman" w:cs="Times New Roman"/>
          <w:sz w:val="24"/>
          <w:szCs w:val="24"/>
          <w:lang w:val="en-GB"/>
        </w:rPr>
        <w:t xml:space="preserve"> D., Wang W., Wang H, Wu Y. J. (2018). “Distance Diffusion of Home Bias for Crowdfunding Campaigns between Categories: Insights from Data Analytics”, </w:t>
      </w:r>
      <w:r w:rsidRPr="00276C4E">
        <w:rPr>
          <w:rFonts w:ascii="Times New Roman" w:hAnsi="Times New Roman" w:cs="Times New Roman"/>
          <w:i/>
          <w:sz w:val="24"/>
          <w:szCs w:val="24"/>
          <w:lang w:val="en-GB"/>
        </w:rPr>
        <w:t>Sustainability</w:t>
      </w:r>
      <w:r w:rsidRPr="00276C4E">
        <w:rPr>
          <w:rFonts w:ascii="Times New Roman" w:hAnsi="Times New Roman" w:cs="Times New Roman"/>
          <w:sz w:val="24"/>
          <w:szCs w:val="24"/>
          <w:lang w:val="en-GB"/>
        </w:rPr>
        <w:t>, 10: 1251.</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Gyimóthy</w:t>
      </w:r>
      <w:proofErr w:type="spellEnd"/>
      <w:r w:rsidRPr="00276C4E">
        <w:rPr>
          <w:rFonts w:ascii="Times New Roman" w:hAnsi="Times New Roman" w:cs="Times New Roman"/>
          <w:sz w:val="24"/>
          <w:szCs w:val="24"/>
          <w:lang w:val="en-GB"/>
        </w:rPr>
        <w:t xml:space="preserve"> S., </w:t>
      </w:r>
      <w:proofErr w:type="spellStart"/>
      <w:r w:rsidRPr="00276C4E">
        <w:rPr>
          <w:rFonts w:ascii="Times New Roman" w:hAnsi="Times New Roman" w:cs="Times New Roman"/>
          <w:sz w:val="24"/>
          <w:szCs w:val="24"/>
          <w:lang w:val="en-GB"/>
        </w:rPr>
        <w:t>Meged</w:t>
      </w:r>
      <w:proofErr w:type="spellEnd"/>
      <w:r w:rsidRPr="00276C4E">
        <w:rPr>
          <w:rFonts w:ascii="Times New Roman" w:hAnsi="Times New Roman" w:cs="Times New Roman"/>
          <w:sz w:val="24"/>
          <w:szCs w:val="24"/>
          <w:lang w:val="en-GB"/>
        </w:rPr>
        <w:t xml:space="preserve"> J.W. (2018). “The </w:t>
      </w:r>
      <w:proofErr w:type="spellStart"/>
      <w:r w:rsidRPr="00276C4E">
        <w:rPr>
          <w:rFonts w:ascii="Times New Roman" w:hAnsi="Times New Roman" w:cs="Times New Roman"/>
          <w:sz w:val="24"/>
          <w:szCs w:val="24"/>
          <w:lang w:val="en-GB"/>
        </w:rPr>
        <w:t>Camøno</w:t>
      </w:r>
      <w:proofErr w:type="spellEnd"/>
      <w:r w:rsidRPr="00276C4E">
        <w:rPr>
          <w:rFonts w:ascii="Times New Roman" w:hAnsi="Times New Roman" w:cs="Times New Roman"/>
          <w:sz w:val="24"/>
          <w:szCs w:val="24"/>
          <w:lang w:val="en-GB"/>
        </w:rPr>
        <w:t xml:space="preserve">: A Communitarian walking trail in the sharing economy”, </w:t>
      </w:r>
      <w:r w:rsidRPr="00276C4E">
        <w:rPr>
          <w:rFonts w:ascii="Times New Roman" w:hAnsi="Times New Roman" w:cs="Times New Roman"/>
          <w:i/>
          <w:sz w:val="24"/>
          <w:szCs w:val="24"/>
          <w:lang w:val="en-GB"/>
        </w:rPr>
        <w:t>Tourism Planning &amp; Development</w:t>
      </w:r>
      <w:r w:rsidRPr="00276C4E">
        <w:rPr>
          <w:rFonts w:ascii="Times New Roman" w:hAnsi="Times New Roman" w:cs="Times New Roman"/>
          <w:sz w:val="24"/>
          <w:szCs w:val="24"/>
          <w:lang w:val="en-GB"/>
        </w:rPr>
        <w:t>, 15(5): 496-515.</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Harris M.B. (2019). “The physiological effects of walking pilgrimage”, </w:t>
      </w:r>
      <w:r w:rsidRPr="00276C4E">
        <w:rPr>
          <w:rFonts w:ascii="Times New Roman" w:hAnsi="Times New Roman" w:cs="Times New Roman"/>
          <w:i/>
          <w:sz w:val="24"/>
          <w:szCs w:val="24"/>
          <w:lang w:val="en-GB"/>
        </w:rPr>
        <w:t>International Journal of Religious Tourism and Pilgrimage</w:t>
      </w:r>
      <w:r w:rsidRPr="00276C4E">
        <w:rPr>
          <w:rFonts w:ascii="Times New Roman" w:hAnsi="Times New Roman" w:cs="Times New Roman"/>
          <w:sz w:val="24"/>
          <w:szCs w:val="24"/>
          <w:lang w:val="en-GB"/>
        </w:rPr>
        <w:t>, 7(1): 85-94.</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Hyun M.Y., Park Y., Kim Y.G. (2016). “Motivations to walk </w:t>
      </w:r>
      <w:proofErr w:type="spellStart"/>
      <w:r w:rsidRPr="00276C4E">
        <w:rPr>
          <w:rFonts w:ascii="Times New Roman" w:hAnsi="Times New Roman" w:cs="Times New Roman"/>
          <w:sz w:val="24"/>
          <w:szCs w:val="24"/>
          <w:lang w:val="en-GB"/>
        </w:rPr>
        <w:t>Jeju</w:t>
      </w:r>
      <w:proofErr w:type="spellEnd"/>
      <w:r w:rsidRPr="00276C4E">
        <w:rPr>
          <w:rFonts w:ascii="Times New Roman" w:hAnsi="Times New Roman" w:cs="Times New Roman"/>
          <w:sz w:val="24"/>
          <w:szCs w:val="24"/>
          <w:lang w:val="en-GB"/>
        </w:rPr>
        <w:t xml:space="preserve"> “</w:t>
      </w:r>
      <w:proofErr w:type="spellStart"/>
      <w:r w:rsidRPr="00276C4E">
        <w:rPr>
          <w:rFonts w:ascii="Times New Roman" w:hAnsi="Times New Roman" w:cs="Times New Roman"/>
          <w:sz w:val="24"/>
          <w:szCs w:val="24"/>
          <w:lang w:val="en-GB"/>
        </w:rPr>
        <w:t>Ollegil</w:t>
      </w:r>
      <w:proofErr w:type="spellEnd"/>
      <w:r w:rsidRPr="00276C4E">
        <w:rPr>
          <w:rFonts w:ascii="Times New Roman" w:hAnsi="Times New Roman" w:cs="Times New Roman"/>
          <w:sz w:val="24"/>
          <w:szCs w:val="24"/>
          <w:lang w:val="en-GB"/>
        </w:rPr>
        <w:t xml:space="preserve">”, South Korea: development and validation of a walking motivation scale”, </w:t>
      </w:r>
      <w:r w:rsidRPr="00276C4E">
        <w:rPr>
          <w:rFonts w:ascii="Times New Roman" w:hAnsi="Times New Roman" w:cs="Times New Roman"/>
          <w:i/>
          <w:sz w:val="24"/>
          <w:szCs w:val="24"/>
          <w:lang w:val="en-GB"/>
        </w:rPr>
        <w:t>Tourism Planning &amp; Development</w:t>
      </w:r>
      <w:r w:rsidRPr="00276C4E">
        <w:rPr>
          <w:rFonts w:ascii="Times New Roman" w:hAnsi="Times New Roman" w:cs="Times New Roman"/>
          <w:sz w:val="24"/>
          <w:szCs w:val="24"/>
          <w:lang w:val="en-GB"/>
        </w:rPr>
        <w:t>, 13:4, 486-503.</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Kelley H., </w:t>
      </w:r>
      <w:proofErr w:type="spellStart"/>
      <w:r w:rsidRPr="00276C4E">
        <w:rPr>
          <w:rFonts w:ascii="Times New Roman" w:hAnsi="Times New Roman" w:cs="Times New Roman"/>
          <w:sz w:val="24"/>
          <w:szCs w:val="24"/>
          <w:lang w:val="en-GB"/>
        </w:rPr>
        <w:t>Rensburg</w:t>
      </w:r>
      <w:proofErr w:type="spellEnd"/>
      <w:r w:rsidRPr="00276C4E">
        <w:rPr>
          <w:rFonts w:ascii="Times New Roman" w:hAnsi="Times New Roman" w:cs="Times New Roman"/>
          <w:sz w:val="24"/>
          <w:szCs w:val="24"/>
          <w:lang w:val="en-GB"/>
        </w:rPr>
        <w:t xml:space="preserve"> T.M., </w:t>
      </w:r>
      <w:proofErr w:type="spellStart"/>
      <w:r w:rsidRPr="00276C4E">
        <w:rPr>
          <w:rFonts w:ascii="Times New Roman" w:hAnsi="Times New Roman" w:cs="Times New Roman"/>
          <w:sz w:val="24"/>
          <w:szCs w:val="24"/>
          <w:lang w:val="en-GB"/>
        </w:rPr>
        <w:t>Jeserich</w:t>
      </w:r>
      <w:proofErr w:type="spellEnd"/>
      <w:r w:rsidRPr="00276C4E">
        <w:rPr>
          <w:rFonts w:ascii="Times New Roman" w:hAnsi="Times New Roman" w:cs="Times New Roman"/>
          <w:sz w:val="24"/>
          <w:szCs w:val="24"/>
          <w:lang w:val="en-GB"/>
        </w:rPr>
        <w:t xml:space="preserve"> N. (2016). “Determinants of demand for recreational walking trails in Ireland”, </w:t>
      </w:r>
      <w:r w:rsidRPr="00276C4E">
        <w:rPr>
          <w:rFonts w:ascii="Times New Roman" w:hAnsi="Times New Roman" w:cs="Times New Roman"/>
          <w:i/>
          <w:sz w:val="24"/>
          <w:szCs w:val="24"/>
          <w:lang w:val="en-GB"/>
        </w:rPr>
        <w:t>Tourism Management</w:t>
      </w:r>
      <w:r w:rsidRPr="00276C4E">
        <w:rPr>
          <w:rFonts w:ascii="Times New Roman" w:hAnsi="Times New Roman" w:cs="Times New Roman"/>
          <w:sz w:val="24"/>
          <w:szCs w:val="24"/>
          <w:lang w:val="en-GB"/>
        </w:rPr>
        <w:t>, 52: 173-186.</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Levin M., Martin A.W. (2007). “The praxis of educating action researchers”, </w:t>
      </w:r>
      <w:r w:rsidRPr="00276C4E">
        <w:rPr>
          <w:rFonts w:ascii="Times New Roman" w:hAnsi="Times New Roman" w:cs="Times New Roman"/>
          <w:i/>
          <w:sz w:val="24"/>
          <w:szCs w:val="24"/>
          <w:lang w:val="en-GB"/>
        </w:rPr>
        <w:t>Action Res</w:t>
      </w:r>
      <w:r w:rsidRPr="00276C4E">
        <w:rPr>
          <w:rFonts w:ascii="Times New Roman" w:hAnsi="Times New Roman" w:cs="Times New Roman"/>
          <w:sz w:val="24"/>
          <w:szCs w:val="24"/>
          <w:lang w:val="en-GB"/>
        </w:rPr>
        <w:t>, 5: 219–229.</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Leyden K. M. (2003). “Social capital and the built environment: The importance of </w:t>
      </w:r>
      <w:proofErr w:type="spellStart"/>
      <w:r w:rsidRPr="00276C4E">
        <w:rPr>
          <w:rFonts w:ascii="Times New Roman" w:hAnsi="Times New Roman" w:cs="Times New Roman"/>
          <w:sz w:val="24"/>
          <w:szCs w:val="24"/>
          <w:lang w:val="en-GB"/>
        </w:rPr>
        <w:t>walkable</w:t>
      </w:r>
      <w:proofErr w:type="spellEnd"/>
      <w:r w:rsidRPr="00276C4E">
        <w:rPr>
          <w:rFonts w:ascii="Times New Roman" w:hAnsi="Times New Roman" w:cs="Times New Roman"/>
          <w:sz w:val="24"/>
          <w:szCs w:val="24"/>
          <w:lang w:val="en-GB"/>
        </w:rPr>
        <w:t xml:space="preserve"> </w:t>
      </w:r>
      <w:proofErr w:type="spellStart"/>
      <w:r w:rsidRPr="00276C4E">
        <w:rPr>
          <w:rFonts w:ascii="Times New Roman" w:hAnsi="Times New Roman" w:cs="Times New Roman"/>
          <w:sz w:val="24"/>
          <w:szCs w:val="24"/>
          <w:lang w:val="en-GB"/>
        </w:rPr>
        <w:t>neighborhoods</w:t>
      </w:r>
      <w:proofErr w:type="spellEnd"/>
      <w:r w:rsidRPr="00276C4E">
        <w:rPr>
          <w:rFonts w:ascii="Times New Roman" w:hAnsi="Times New Roman" w:cs="Times New Roman"/>
          <w:sz w:val="24"/>
          <w:szCs w:val="24"/>
          <w:lang w:val="en-GB"/>
        </w:rPr>
        <w:t xml:space="preserve">”, </w:t>
      </w:r>
      <w:r w:rsidRPr="00276C4E">
        <w:rPr>
          <w:rFonts w:ascii="Times New Roman" w:hAnsi="Times New Roman" w:cs="Times New Roman"/>
          <w:i/>
          <w:sz w:val="24"/>
          <w:szCs w:val="24"/>
          <w:lang w:val="en-GB"/>
        </w:rPr>
        <w:t>American Journal of Public Health</w:t>
      </w:r>
      <w:r w:rsidRPr="00276C4E">
        <w:rPr>
          <w:rFonts w:ascii="Times New Roman" w:hAnsi="Times New Roman" w:cs="Times New Roman"/>
          <w:sz w:val="24"/>
          <w:szCs w:val="24"/>
          <w:lang w:val="en-GB"/>
        </w:rPr>
        <w:t>, 93(9): 1546–1551.</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Li H., Wang Z., Fang B., Liu Y.S. (2016). “Factors Affecting the Performance of Tourism Crowdfunding Projects: An Empirical Study”, In: </w:t>
      </w:r>
      <w:proofErr w:type="spellStart"/>
      <w:r w:rsidRPr="00276C4E">
        <w:rPr>
          <w:rFonts w:ascii="Times New Roman" w:hAnsi="Times New Roman" w:cs="Times New Roman"/>
          <w:sz w:val="24"/>
          <w:szCs w:val="24"/>
          <w:lang w:val="en-GB"/>
        </w:rPr>
        <w:t>Inversini</w:t>
      </w:r>
      <w:proofErr w:type="spellEnd"/>
      <w:r w:rsidRPr="00276C4E">
        <w:rPr>
          <w:rFonts w:ascii="Times New Roman" w:hAnsi="Times New Roman" w:cs="Times New Roman"/>
          <w:sz w:val="24"/>
          <w:szCs w:val="24"/>
          <w:lang w:val="en-GB"/>
        </w:rPr>
        <w:t xml:space="preserve"> A., </w:t>
      </w:r>
      <w:proofErr w:type="spellStart"/>
      <w:r w:rsidRPr="00276C4E">
        <w:rPr>
          <w:rFonts w:ascii="Times New Roman" w:hAnsi="Times New Roman" w:cs="Times New Roman"/>
          <w:sz w:val="24"/>
          <w:szCs w:val="24"/>
          <w:lang w:val="en-GB"/>
        </w:rPr>
        <w:t>Schegg</w:t>
      </w:r>
      <w:proofErr w:type="spellEnd"/>
      <w:r w:rsidRPr="00276C4E">
        <w:rPr>
          <w:rFonts w:ascii="Times New Roman" w:hAnsi="Times New Roman" w:cs="Times New Roman"/>
          <w:sz w:val="24"/>
          <w:szCs w:val="24"/>
          <w:lang w:val="en-GB"/>
        </w:rPr>
        <w:t xml:space="preserve"> R. (</w:t>
      </w:r>
      <w:proofErr w:type="spellStart"/>
      <w:r w:rsidRPr="00276C4E">
        <w:rPr>
          <w:rFonts w:ascii="Times New Roman" w:hAnsi="Times New Roman" w:cs="Times New Roman"/>
          <w:sz w:val="24"/>
          <w:szCs w:val="24"/>
          <w:lang w:val="en-GB"/>
        </w:rPr>
        <w:t>eds</w:t>
      </w:r>
      <w:proofErr w:type="spellEnd"/>
      <w:r w:rsidRPr="00276C4E">
        <w:rPr>
          <w:rFonts w:ascii="Times New Roman" w:hAnsi="Times New Roman" w:cs="Times New Roman"/>
          <w:sz w:val="24"/>
          <w:szCs w:val="24"/>
          <w:lang w:val="en-GB"/>
        </w:rPr>
        <w:t xml:space="preserve">), </w:t>
      </w:r>
      <w:r w:rsidRPr="00276C4E">
        <w:rPr>
          <w:rFonts w:ascii="Times New Roman" w:hAnsi="Times New Roman" w:cs="Times New Roman"/>
          <w:i/>
          <w:sz w:val="24"/>
          <w:szCs w:val="24"/>
          <w:lang w:val="en-GB"/>
        </w:rPr>
        <w:t>Information and Communication Technologies in Tourism</w:t>
      </w:r>
      <w:r w:rsidRPr="00276C4E">
        <w:rPr>
          <w:rFonts w:ascii="Times New Roman" w:hAnsi="Times New Roman" w:cs="Times New Roman"/>
          <w:sz w:val="24"/>
          <w:szCs w:val="24"/>
          <w:lang w:val="en-GB"/>
        </w:rPr>
        <w:t>, Springer, Cham.</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rPr>
        <w:lastRenderedPageBreak/>
        <w:t xml:space="preserve">Londoño M.P.L., Medina F.X. (2018). </w:t>
      </w:r>
      <w:r w:rsidRPr="00276C4E">
        <w:rPr>
          <w:rFonts w:ascii="Times New Roman" w:hAnsi="Times New Roman" w:cs="Times New Roman"/>
          <w:sz w:val="24"/>
          <w:szCs w:val="24"/>
          <w:lang w:val="en-GB"/>
        </w:rPr>
        <w:t xml:space="preserve">“Tourism and the collaborative economy: the case of free walking tours in Barcelona”, </w:t>
      </w:r>
      <w:proofErr w:type="spellStart"/>
      <w:r w:rsidRPr="00276C4E">
        <w:rPr>
          <w:rFonts w:ascii="Times New Roman" w:hAnsi="Times New Roman" w:cs="Times New Roman"/>
          <w:i/>
          <w:sz w:val="24"/>
          <w:szCs w:val="24"/>
          <w:lang w:val="en-GB"/>
        </w:rPr>
        <w:t>Cuadernos</w:t>
      </w:r>
      <w:proofErr w:type="spellEnd"/>
      <w:r w:rsidRPr="00276C4E">
        <w:rPr>
          <w:rFonts w:ascii="Times New Roman" w:hAnsi="Times New Roman" w:cs="Times New Roman"/>
          <w:i/>
          <w:sz w:val="24"/>
          <w:szCs w:val="24"/>
          <w:lang w:val="en-GB"/>
        </w:rPr>
        <w:t xml:space="preserve"> de </w:t>
      </w:r>
      <w:proofErr w:type="spellStart"/>
      <w:r w:rsidRPr="00276C4E">
        <w:rPr>
          <w:rFonts w:ascii="Times New Roman" w:hAnsi="Times New Roman" w:cs="Times New Roman"/>
          <w:i/>
          <w:sz w:val="24"/>
          <w:szCs w:val="24"/>
          <w:lang w:val="en-GB"/>
        </w:rPr>
        <w:t>Turismo</w:t>
      </w:r>
      <w:proofErr w:type="spellEnd"/>
      <w:r w:rsidRPr="00276C4E">
        <w:rPr>
          <w:rFonts w:ascii="Times New Roman" w:hAnsi="Times New Roman" w:cs="Times New Roman"/>
          <w:sz w:val="24"/>
          <w:szCs w:val="24"/>
          <w:lang w:val="en-GB"/>
        </w:rPr>
        <w:t>, 41:323-341.</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Marchegiani</w:t>
      </w:r>
      <w:proofErr w:type="spellEnd"/>
      <w:r w:rsidRPr="00276C4E">
        <w:rPr>
          <w:rFonts w:ascii="Times New Roman" w:hAnsi="Times New Roman" w:cs="Times New Roman"/>
          <w:sz w:val="24"/>
          <w:szCs w:val="24"/>
          <w:lang w:val="en-GB"/>
        </w:rPr>
        <w:t xml:space="preserve"> L. (2018). “From </w:t>
      </w:r>
      <w:proofErr w:type="spellStart"/>
      <w:r w:rsidRPr="00276C4E">
        <w:rPr>
          <w:rFonts w:ascii="Times New Roman" w:hAnsi="Times New Roman" w:cs="Times New Roman"/>
          <w:sz w:val="24"/>
          <w:szCs w:val="24"/>
          <w:lang w:val="en-GB"/>
        </w:rPr>
        <w:t>Mecenatism</w:t>
      </w:r>
      <w:proofErr w:type="spellEnd"/>
      <w:r w:rsidRPr="00276C4E">
        <w:rPr>
          <w:rFonts w:ascii="Times New Roman" w:hAnsi="Times New Roman" w:cs="Times New Roman"/>
          <w:sz w:val="24"/>
          <w:szCs w:val="24"/>
          <w:lang w:val="en-GB"/>
        </w:rPr>
        <w:t xml:space="preserve"> to </w:t>
      </w:r>
      <w:proofErr w:type="spellStart"/>
      <w:r w:rsidRPr="00276C4E">
        <w:rPr>
          <w:rFonts w:ascii="Times New Roman" w:hAnsi="Times New Roman" w:cs="Times New Roman"/>
          <w:sz w:val="24"/>
          <w:szCs w:val="24"/>
          <w:lang w:val="en-GB"/>
        </w:rPr>
        <w:t>crowdfunding</w:t>
      </w:r>
      <w:proofErr w:type="spellEnd"/>
      <w:r w:rsidRPr="00276C4E">
        <w:rPr>
          <w:rFonts w:ascii="Times New Roman" w:hAnsi="Times New Roman" w:cs="Times New Roman"/>
          <w:sz w:val="24"/>
          <w:szCs w:val="24"/>
          <w:lang w:val="en-GB"/>
        </w:rPr>
        <w:t xml:space="preserve">: engagement and identification in cultural-creative projects”, </w:t>
      </w:r>
      <w:r w:rsidRPr="00276C4E">
        <w:rPr>
          <w:rFonts w:ascii="Times New Roman" w:hAnsi="Times New Roman" w:cs="Times New Roman"/>
          <w:i/>
          <w:sz w:val="24"/>
          <w:szCs w:val="24"/>
          <w:lang w:val="en-GB"/>
        </w:rPr>
        <w:t>Journal of Heritage Tourism</w:t>
      </w:r>
      <w:r w:rsidRPr="00276C4E">
        <w:rPr>
          <w:rFonts w:ascii="Times New Roman" w:hAnsi="Times New Roman" w:cs="Times New Roman"/>
          <w:sz w:val="24"/>
          <w:szCs w:val="24"/>
          <w:lang w:val="en-GB"/>
        </w:rPr>
        <w:t>, 13(2): 143–151.</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Melnyk</w:t>
      </w:r>
      <w:proofErr w:type="spellEnd"/>
      <w:r w:rsidRPr="00276C4E">
        <w:rPr>
          <w:rFonts w:ascii="Times New Roman" w:hAnsi="Times New Roman" w:cs="Times New Roman"/>
          <w:sz w:val="24"/>
          <w:szCs w:val="24"/>
          <w:lang w:val="en-GB"/>
        </w:rPr>
        <w:t xml:space="preserve"> A. (2016). “Classification of mountain landscape of Ukrainian Carpathians and the prospects of developing walking tourism in the region”, </w:t>
      </w:r>
      <w:r w:rsidRPr="00276C4E">
        <w:rPr>
          <w:rFonts w:ascii="Times New Roman" w:hAnsi="Times New Roman" w:cs="Times New Roman"/>
          <w:i/>
          <w:sz w:val="24"/>
          <w:szCs w:val="24"/>
          <w:lang w:val="en-GB"/>
        </w:rPr>
        <w:t>Journal of Education, Health and Sport</w:t>
      </w:r>
      <w:r w:rsidRPr="00276C4E">
        <w:rPr>
          <w:rFonts w:ascii="Times New Roman" w:hAnsi="Times New Roman" w:cs="Times New Roman"/>
          <w:sz w:val="24"/>
          <w:szCs w:val="24"/>
          <w:lang w:val="en-GB"/>
        </w:rPr>
        <w:t>, 6(2): 316-324.</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Midmore</w:t>
      </w:r>
      <w:proofErr w:type="spellEnd"/>
      <w:r w:rsidRPr="00276C4E">
        <w:rPr>
          <w:rFonts w:ascii="Times New Roman" w:hAnsi="Times New Roman" w:cs="Times New Roman"/>
          <w:sz w:val="24"/>
          <w:szCs w:val="24"/>
          <w:lang w:val="en-GB"/>
        </w:rPr>
        <w:t xml:space="preserve"> P. (2000). </w:t>
      </w:r>
      <w:r w:rsidRPr="00276C4E">
        <w:rPr>
          <w:rFonts w:ascii="Times New Roman" w:hAnsi="Times New Roman" w:cs="Times New Roman"/>
          <w:i/>
          <w:sz w:val="24"/>
          <w:szCs w:val="24"/>
          <w:lang w:val="en-GB"/>
        </w:rPr>
        <w:t>The Economic Value of Walking in Wales: an Independent Report Produced for the Ramblers’ Association in Wales</w:t>
      </w:r>
      <w:r w:rsidRPr="00276C4E">
        <w:rPr>
          <w:rFonts w:ascii="Times New Roman" w:hAnsi="Times New Roman" w:cs="Times New Roman"/>
          <w:sz w:val="24"/>
          <w:szCs w:val="24"/>
          <w:lang w:val="en-GB"/>
        </w:rPr>
        <w:t>, Wrexham: Ramblers’ Association.</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Nepal S. (2005). “Tourism and remote mountain settlements: Spatial and temporal development of tourist infrastructure in the Mt Everest Region, Nepal”, </w:t>
      </w:r>
      <w:r w:rsidRPr="00276C4E">
        <w:rPr>
          <w:rFonts w:ascii="Times New Roman" w:hAnsi="Times New Roman" w:cs="Times New Roman"/>
          <w:i/>
          <w:sz w:val="24"/>
          <w:szCs w:val="24"/>
          <w:lang w:val="en-GB"/>
        </w:rPr>
        <w:t>Tourism Geographies</w:t>
      </w:r>
      <w:r w:rsidRPr="00276C4E">
        <w:rPr>
          <w:rFonts w:ascii="Times New Roman" w:hAnsi="Times New Roman" w:cs="Times New Roman"/>
          <w:sz w:val="24"/>
          <w:szCs w:val="24"/>
          <w:lang w:val="en-GB"/>
        </w:rPr>
        <w:t>, 7(2): 205-227.</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Nyaupane</w:t>
      </w:r>
      <w:proofErr w:type="spellEnd"/>
      <w:r w:rsidRPr="00276C4E">
        <w:rPr>
          <w:rFonts w:ascii="Times New Roman" w:hAnsi="Times New Roman" w:cs="Times New Roman"/>
          <w:sz w:val="24"/>
          <w:szCs w:val="24"/>
          <w:lang w:val="en-GB"/>
        </w:rPr>
        <w:t xml:space="preserve"> G., Lew A., </w:t>
      </w:r>
      <w:proofErr w:type="spellStart"/>
      <w:r w:rsidRPr="00276C4E">
        <w:rPr>
          <w:rFonts w:ascii="Times New Roman" w:hAnsi="Times New Roman" w:cs="Times New Roman"/>
          <w:sz w:val="24"/>
          <w:szCs w:val="24"/>
          <w:lang w:val="en-GB"/>
        </w:rPr>
        <w:t>Tatsugawa</w:t>
      </w:r>
      <w:proofErr w:type="spellEnd"/>
      <w:r w:rsidRPr="00276C4E">
        <w:rPr>
          <w:rFonts w:ascii="Times New Roman" w:hAnsi="Times New Roman" w:cs="Times New Roman"/>
          <w:sz w:val="24"/>
          <w:szCs w:val="24"/>
          <w:lang w:val="en-GB"/>
        </w:rPr>
        <w:t xml:space="preserve"> K. (2014). “Perceptions of trekking tourism and social and environmental change in Nepal’s Himalayas”, </w:t>
      </w:r>
      <w:r w:rsidRPr="00276C4E">
        <w:rPr>
          <w:rFonts w:ascii="Times New Roman" w:hAnsi="Times New Roman" w:cs="Times New Roman"/>
          <w:i/>
          <w:sz w:val="24"/>
          <w:szCs w:val="24"/>
          <w:lang w:val="en-GB"/>
        </w:rPr>
        <w:t>Tourism Geographies</w:t>
      </w:r>
      <w:r w:rsidRPr="00276C4E">
        <w:rPr>
          <w:rFonts w:ascii="Times New Roman" w:hAnsi="Times New Roman" w:cs="Times New Roman"/>
          <w:sz w:val="24"/>
          <w:szCs w:val="24"/>
          <w:lang w:val="en-GB"/>
        </w:rPr>
        <w:t>, 16(3), 415-437.</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Pernecky</w:t>
      </w:r>
      <w:proofErr w:type="spellEnd"/>
      <w:r w:rsidRPr="00276C4E">
        <w:rPr>
          <w:rFonts w:ascii="Times New Roman" w:hAnsi="Times New Roman" w:cs="Times New Roman"/>
          <w:sz w:val="24"/>
          <w:szCs w:val="24"/>
          <w:lang w:val="en-GB"/>
        </w:rPr>
        <w:t xml:space="preserve"> T., Jamal T. (2010). “(Hermeneutic) phenomenology in tourism studies”, </w:t>
      </w:r>
      <w:r w:rsidRPr="00276C4E">
        <w:rPr>
          <w:rFonts w:ascii="Times New Roman" w:hAnsi="Times New Roman" w:cs="Times New Roman"/>
          <w:i/>
          <w:sz w:val="24"/>
          <w:szCs w:val="24"/>
          <w:lang w:val="en-GB"/>
        </w:rPr>
        <w:t>Annals of Tourism Research</w:t>
      </w:r>
      <w:r w:rsidRPr="00276C4E">
        <w:rPr>
          <w:rFonts w:ascii="Times New Roman" w:hAnsi="Times New Roman" w:cs="Times New Roman"/>
          <w:sz w:val="24"/>
          <w:szCs w:val="24"/>
          <w:lang w:val="en-GB"/>
        </w:rPr>
        <w:t>, 37, 1055-1075.</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Riley R., Love L. (2000). “The State of Qualitative Tourism Research”, </w:t>
      </w:r>
      <w:r w:rsidRPr="00276C4E">
        <w:rPr>
          <w:rFonts w:ascii="Times New Roman" w:hAnsi="Times New Roman" w:cs="Times New Roman"/>
          <w:i/>
          <w:sz w:val="24"/>
          <w:szCs w:val="24"/>
          <w:lang w:val="en-GB"/>
        </w:rPr>
        <w:t>Annals of Tourism research</w:t>
      </w:r>
      <w:r w:rsidRPr="00276C4E">
        <w:rPr>
          <w:rFonts w:ascii="Times New Roman" w:hAnsi="Times New Roman" w:cs="Times New Roman"/>
          <w:sz w:val="24"/>
          <w:szCs w:val="24"/>
          <w:lang w:val="en-GB"/>
        </w:rPr>
        <w:t>, 27(1), 164-187.</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Ryan C. (2010). “Ways of conceptualizing the tourist experience. A review of literature”, </w:t>
      </w:r>
      <w:r w:rsidRPr="00276C4E">
        <w:rPr>
          <w:rFonts w:ascii="Times New Roman" w:hAnsi="Times New Roman" w:cs="Times New Roman"/>
          <w:i/>
          <w:sz w:val="24"/>
          <w:szCs w:val="24"/>
          <w:lang w:val="en-GB"/>
        </w:rPr>
        <w:t>Tourism Recreation Research</w:t>
      </w:r>
      <w:r w:rsidRPr="00276C4E">
        <w:rPr>
          <w:rFonts w:ascii="Times New Roman" w:hAnsi="Times New Roman" w:cs="Times New Roman"/>
          <w:sz w:val="24"/>
          <w:szCs w:val="24"/>
          <w:lang w:val="en-GB"/>
        </w:rPr>
        <w:t>, 35, 37-46.</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Siggelkow</w:t>
      </w:r>
      <w:proofErr w:type="spellEnd"/>
      <w:r w:rsidRPr="00276C4E">
        <w:rPr>
          <w:rFonts w:ascii="Times New Roman" w:hAnsi="Times New Roman" w:cs="Times New Roman"/>
          <w:sz w:val="24"/>
          <w:szCs w:val="24"/>
          <w:lang w:val="en-GB"/>
        </w:rPr>
        <w:t xml:space="preserve"> N. (2007). “Persuasion with case studies”, </w:t>
      </w:r>
      <w:r w:rsidRPr="00276C4E">
        <w:rPr>
          <w:rFonts w:ascii="Times New Roman" w:hAnsi="Times New Roman" w:cs="Times New Roman"/>
          <w:i/>
          <w:sz w:val="24"/>
          <w:szCs w:val="24"/>
          <w:lang w:val="en-GB"/>
        </w:rPr>
        <w:t>Academy of Management Journal</w:t>
      </w:r>
      <w:r w:rsidRPr="00276C4E">
        <w:rPr>
          <w:rFonts w:ascii="Times New Roman" w:hAnsi="Times New Roman" w:cs="Times New Roman"/>
          <w:sz w:val="24"/>
          <w:szCs w:val="24"/>
          <w:lang w:val="en-GB"/>
        </w:rPr>
        <w:t>, 50, 20-24.</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proofErr w:type="spellStart"/>
      <w:r w:rsidRPr="00276C4E">
        <w:rPr>
          <w:rFonts w:ascii="Times New Roman" w:hAnsi="Times New Roman" w:cs="Times New Roman"/>
          <w:sz w:val="24"/>
          <w:szCs w:val="24"/>
          <w:lang w:val="en-GB"/>
        </w:rPr>
        <w:t>Slavin</w:t>
      </w:r>
      <w:proofErr w:type="spellEnd"/>
      <w:r w:rsidRPr="00276C4E">
        <w:rPr>
          <w:rFonts w:ascii="Times New Roman" w:hAnsi="Times New Roman" w:cs="Times New Roman"/>
          <w:sz w:val="24"/>
          <w:szCs w:val="24"/>
          <w:lang w:val="en-GB"/>
        </w:rPr>
        <w:t xml:space="preserve"> S. (2003). “Walking as spiritual practice: the pilgrimage to Santiago De </w:t>
      </w:r>
      <w:proofErr w:type="spellStart"/>
      <w:r w:rsidRPr="00276C4E">
        <w:rPr>
          <w:rFonts w:ascii="Times New Roman" w:hAnsi="Times New Roman" w:cs="Times New Roman"/>
          <w:sz w:val="24"/>
          <w:szCs w:val="24"/>
          <w:lang w:val="en-GB"/>
        </w:rPr>
        <w:t>Compostela</w:t>
      </w:r>
      <w:proofErr w:type="spellEnd"/>
      <w:r w:rsidRPr="00276C4E">
        <w:rPr>
          <w:rFonts w:ascii="Times New Roman" w:hAnsi="Times New Roman" w:cs="Times New Roman"/>
          <w:sz w:val="24"/>
          <w:szCs w:val="24"/>
          <w:lang w:val="en-GB"/>
        </w:rPr>
        <w:t xml:space="preserve">”, </w:t>
      </w:r>
      <w:r w:rsidRPr="00276C4E">
        <w:rPr>
          <w:rFonts w:ascii="Times New Roman" w:hAnsi="Times New Roman" w:cs="Times New Roman"/>
          <w:i/>
          <w:sz w:val="24"/>
          <w:szCs w:val="24"/>
          <w:lang w:val="en-GB"/>
        </w:rPr>
        <w:t>Body &amp; Society</w:t>
      </w:r>
      <w:r w:rsidRPr="00276C4E">
        <w:rPr>
          <w:rFonts w:ascii="Times New Roman" w:hAnsi="Times New Roman" w:cs="Times New Roman"/>
          <w:sz w:val="24"/>
          <w:szCs w:val="24"/>
          <w:lang w:val="en-GB"/>
        </w:rPr>
        <w:t xml:space="preserve">, 9(3): 1-18. </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Stake R. (2005). “Qualitative case study”, In N. </w:t>
      </w:r>
      <w:proofErr w:type="spellStart"/>
      <w:r w:rsidRPr="00276C4E">
        <w:rPr>
          <w:rFonts w:ascii="Times New Roman" w:hAnsi="Times New Roman" w:cs="Times New Roman"/>
          <w:sz w:val="24"/>
          <w:szCs w:val="24"/>
          <w:lang w:val="en-GB"/>
        </w:rPr>
        <w:t>Denzin</w:t>
      </w:r>
      <w:proofErr w:type="spellEnd"/>
      <w:r w:rsidRPr="00276C4E">
        <w:rPr>
          <w:rFonts w:ascii="Times New Roman" w:hAnsi="Times New Roman" w:cs="Times New Roman"/>
          <w:sz w:val="24"/>
          <w:szCs w:val="24"/>
          <w:lang w:val="en-GB"/>
        </w:rPr>
        <w:t xml:space="preserve">, &amp; Y. Lincoln (Eds.), </w:t>
      </w:r>
      <w:r w:rsidRPr="00276C4E">
        <w:rPr>
          <w:rFonts w:ascii="Times New Roman" w:hAnsi="Times New Roman" w:cs="Times New Roman"/>
          <w:i/>
          <w:sz w:val="24"/>
          <w:szCs w:val="24"/>
          <w:lang w:val="en-GB"/>
        </w:rPr>
        <w:t>Handbook of qualitative research</w:t>
      </w:r>
      <w:r w:rsidRPr="00276C4E">
        <w:rPr>
          <w:rFonts w:ascii="Times New Roman" w:hAnsi="Times New Roman" w:cs="Times New Roman"/>
          <w:sz w:val="24"/>
          <w:szCs w:val="24"/>
          <w:lang w:val="en-GB"/>
        </w:rPr>
        <w:t xml:space="preserve"> (2nd ed.), Thousand Oaks, CA: Sage.</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UNTWO (2011). “Tourism Towards 2030”, </w:t>
      </w:r>
      <w:r w:rsidRPr="00276C4E">
        <w:rPr>
          <w:rFonts w:ascii="Times New Roman" w:hAnsi="Times New Roman" w:cs="Times New Roman"/>
          <w:i/>
          <w:sz w:val="24"/>
          <w:szCs w:val="24"/>
          <w:lang w:val="en-GB"/>
        </w:rPr>
        <w:t xml:space="preserve">Report presented to the 19th session of the UNWTO </w:t>
      </w:r>
      <w:proofErr w:type="spellStart"/>
      <w:r w:rsidRPr="00276C4E">
        <w:rPr>
          <w:rFonts w:ascii="Times New Roman" w:hAnsi="Times New Roman" w:cs="Times New Roman"/>
          <w:i/>
          <w:sz w:val="24"/>
          <w:szCs w:val="24"/>
          <w:lang w:val="en-GB"/>
        </w:rPr>
        <w:t>Genera</w:t>
      </w:r>
      <w:proofErr w:type="spellEnd"/>
      <w:r w:rsidRPr="00276C4E">
        <w:rPr>
          <w:rFonts w:ascii="Times New Roman" w:hAnsi="Times New Roman" w:cs="Times New Roman"/>
          <w:i/>
          <w:sz w:val="24"/>
          <w:szCs w:val="24"/>
          <w:lang w:val="en-GB"/>
        </w:rPr>
        <w:t xml:space="preserve"> Assembly</w:t>
      </w:r>
      <w:r w:rsidRPr="00276C4E">
        <w:rPr>
          <w:rFonts w:ascii="Times New Roman" w:hAnsi="Times New Roman" w:cs="Times New Roman"/>
          <w:sz w:val="24"/>
          <w:szCs w:val="24"/>
          <w:lang w:val="en-GB"/>
        </w:rPr>
        <w:t xml:space="preserve">, </w:t>
      </w:r>
      <w:proofErr w:type="spellStart"/>
      <w:r w:rsidRPr="00276C4E">
        <w:rPr>
          <w:rFonts w:ascii="Times New Roman" w:hAnsi="Times New Roman" w:cs="Times New Roman"/>
          <w:sz w:val="24"/>
          <w:szCs w:val="24"/>
          <w:lang w:val="en-GB"/>
        </w:rPr>
        <w:t>Gyeongiu</w:t>
      </w:r>
      <w:proofErr w:type="spellEnd"/>
      <w:r w:rsidRPr="00276C4E">
        <w:rPr>
          <w:rFonts w:ascii="Times New Roman" w:hAnsi="Times New Roman" w:cs="Times New Roman"/>
          <w:sz w:val="24"/>
          <w:szCs w:val="24"/>
          <w:lang w:val="en-GB"/>
        </w:rPr>
        <w:t>, Republic of Korea, 8–14 October.</w:t>
      </w:r>
    </w:p>
    <w:p w:rsidR="00276C4E" w:rsidRPr="00276C4E" w:rsidRDefault="00E93AC9" w:rsidP="00783156">
      <w:pPr>
        <w:spacing w:after="0" w:line="240" w:lineRule="auto"/>
        <w:ind w:left="284" w:hanging="284"/>
        <w:contextualSpacing/>
        <w:jc w:val="both"/>
        <w:rPr>
          <w:rFonts w:ascii="Times New Roman" w:hAnsi="Times New Roman" w:cs="Times New Roman"/>
          <w:sz w:val="24"/>
          <w:szCs w:val="24"/>
          <w:lang w:val="en-GB"/>
        </w:rPr>
      </w:pPr>
      <w:hyperlink r:id="rId10" w:tooltip="Search for articles by this author" w:history="1">
        <w:r w:rsidR="00276C4E" w:rsidRPr="00276C4E">
          <w:rPr>
            <w:rFonts w:ascii="Times New Roman" w:hAnsi="Times New Roman" w:cs="Times New Roman"/>
            <w:sz w:val="24"/>
            <w:szCs w:val="24"/>
            <w:lang w:val="en-GB"/>
          </w:rPr>
          <w:t>Wang Z.</w:t>
        </w:r>
      </w:hyperlink>
      <w:r w:rsidR="00276C4E" w:rsidRPr="00276C4E">
        <w:rPr>
          <w:rFonts w:ascii="Times New Roman" w:hAnsi="Times New Roman" w:cs="Times New Roman"/>
          <w:sz w:val="24"/>
          <w:szCs w:val="24"/>
          <w:lang w:val="en-GB"/>
        </w:rPr>
        <w:t xml:space="preserve">, </w:t>
      </w:r>
      <w:hyperlink r:id="rId11" w:tooltip="Search for articles by this author" w:history="1">
        <w:r w:rsidR="00276C4E" w:rsidRPr="00276C4E">
          <w:rPr>
            <w:rFonts w:ascii="Times New Roman" w:hAnsi="Times New Roman" w:cs="Times New Roman"/>
            <w:sz w:val="24"/>
            <w:szCs w:val="24"/>
            <w:lang w:val="en-GB"/>
          </w:rPr>
          <w:t>Li H.</w:t>
        </w:r>
      </w:hyperlink>
      <w:r w:rsidR="00276C4E" w:rsidRPr="00276C4E">
        <w:rPr>
          <w:rFonts w:ascii="Times New Roman" w:hAnsi="Times New Roman" w:cs="Times New Roman"/>
          <w:sz w:val="24"/>
          <w:szCs w:val="24"/>
          <w:lang w:val="en-GB"/>
        </w:rPr>
        <w:t xml:space="preserve">, </w:t>
      </w:r>
      <w:hyperlink r:id="rId12" w:tooltip="Search for articles by this author" w:history="1">
        <w:r w:rsidR="00276C4E" w:rsidRPr="00276C4E">
          <w:rPr>
            <w:rFonts w:ascii="Times New Roman" w:hAnsi="Times New Roman" w:cs="Times New Roman"/>
            <w:sz w:val="24"/>
            <w:szCs w:val="24"/>
            <w:lang w:val="en-GB"/>
          </w:rPr>
          <w:t>Law R.</w:t>
        </w:r>
      </w:hyperlink>
      <w:r w:rsidR="00276C4E" w:rsidRPr="00276C4E">
        <w:rPr>
          <w:rFonts w:ascii="Times New Roman" w:hAnsi="Times New Roman" w:cs="Times New Roman"/>
          <w:sz w:val="24"/>
          <w:szCs w:val="24"/>
          <w:lang w:val="en-GB"/>
        </w:rPr>
        <w:t xml:space="preserve"> (2017). “Determinants of Tourism Crowdfunding Performance: An Empirical Study”, </w:t>
      </w:r>
      <w:hyperlink r:id="rId13" w:tooltip="link to all issues of this title" w:history="1">
        <w:r w:rsidR="00276C4E" w:rsidRPr="00276C4E">
          <w:rPr>
            <w:rFonts w:ascii="Times New Roman" w:hAnsi="Times New Roman" w:cs="Times New Roman"/>
            <w:i/>
            <w:sz w:val="24"/>
            <w:szCs w:val="24"/>
            <w:lang w:val="en-GB"/>
          </w:rPr>
          <w:t>Tourism Analysis</w:t>
        </w:r>
      </w:hyperlink>
      <w:r w:rsidR="00276C4E" w:rsidRPr="00276C4E">
        <w:rPr>
          <w:rFonts w:ascii="Times New Roman" w:hAnsi="Times New Roman" w:cs="Times New Roman"/>
          <w:sz w:val="24"/>
          <w:szCs w:val="24"/>
          <w:lang w:val="en-GB"/>
        </w:rPr>
        <w:t>, 22(3): 323-336.</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Weston R., </w:t>
      </w:r>
      <w:proofErr w:type="spellStart"/>
      <w:r w:rsidRPr="00276C4E">
        <w:rPr>
          <w:rFonts w:ascii="Times New Roman" w:hAnsi="Times New Roman" w:cs="Times New Roman"/>
          <w:sz w:val="24"/>
          <w:szCs w:val="24"/>
          <w:lang w:val="en-GB"/>
        </w:rPr>
        <w:t>Mota</w:t>
      </w:r>
      <w:proofErr w:type="spellEnd"/>
      <w:r w:rsidRPr="00276C4E">
        <w:rPr>
          <w:rFonts w:ascii="Times New Roman" w:hAnsi="Times New Roman" w:cs="Times New Roman"/>
          <w:sz w:val="24"/>
          <w:szCs w:val="24"/>
          <w:lang w:val="en-GB"/>
        </w:rPr>
        <w:t xml:space="preserve"> J.C. (2012). “Low carbon tourism travel: cycling, walking and trails”, </w:t>
      </w:r>
      <w:r w:rsidRPr="00276C4E">
        <w:rPr>
          <w:rFonts w:ascii="Times New Roman" w:hAnsi="Times New Roman" w:cs="Times New Roman"/>
          <w:i/>
          <w:sz w:val="24"/>
          <w:szCs w:val="24"/>
          <w:lang w:val="en-GB"/>
        </w:rPr>
        <w:t>Tourism Planning &amp; Development</w:t>
      </w:r>
      <w:r w:rsidRPr="00276C4E">
        <w:rPr>
          <w:rFonts w:ascii="Times New Roman" w:hAnsi="Times New Roman" w:cs="Times New Roman"/>
          <w:sz w:val="24"/>
          <w:szCs w:val="24"/>
          <w:lang w:val="en-GB"/>
        </w:rPr>
        <w:t>, 9(1): 1-3.</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World Tourism Organization (2019). </w:t>
      </w:r>
      <w:r w:rsidRPr="00276C4E">
        <w:rPr>
          <w:rFonts w:ascii="Times New Roman" w:hAnsi="Times New Roman" w:cs="Times New Roman"/>
          <w:i/>
          <w:sz w:val="24"/>
          <w:szCs w:val="24"/>
          <w:lang w:val="en-GB"/>
        </w:rPr>
        <w:t>Walking Tourism – Promoting Regional Development</w:t>
      </w:r>
      <w:r w:rsidRPr="00276C4E">
        <w:rPr>
          <w:rFonts w:ascii="Times New Roman" w:hAnsi="Times New Roman" w:cs="Times New Roman"/>
          <w:sz w:val="24"/>
          <w:szCs w:val="24"/>
          <w:lang w:val="en-GB"/>
        </w:rPr>
        <w:t>, UNWTO, Madrid.</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Yang L., Wang X., Sun G., Li Y. (2019). “</w:t>
      </w:r>
      <w:proofErr w:type="spellStart"/>
      <w:r w:rsidRPr="00276C4E">
        <w:rPr>
          <w:rFonts w:ascii="Times New Roman" w:hAnsi="Times New Roman" w:cs="Times New Roman"/>
          <w:sz w:val="24"/>
          <w:szCs w:val="24"/>
          <w:lang w:val="en-GB"/>
        </w:rPr>
        <w:t>Modeling</w:t>
      </w:r>
      <w:proofErr w:type="spellEnd"/>
      <w:r w:rsidRPr="00276C4E">
        <w:rPr>
          <w:rFonts w:ascii="Times New Roman" w:hAnsi="Times New Roman" w:cs="Times New Roman"/>
          <w:sz w:val="24"/>
          <w:szCs w:val="24"/>
          <w:lang w:val="en-GB"/>
        </w:rPr>
        <w:t xml:space="preserve"> the perception of walking environmental quality in a traffic-free tourist destination”, </w:t>
      </w:r>
      <w:r w:rsidRPr="00276C4E">
        <w:rPr>
          <w:rFonts w:ascii="Times New Roman" w:hAnsi="Times New Roman" w:cs="Times New Roman"/>
          <w:i/>
          <w:sz w:val="24"/>
          <w:szCs w:val="24"/>
          <w:lang w:val="en-GB"/>
        </w:rPr>
        <w:t>Journal of Travel &amp; Tourism Marketing</w:t>
      </w:r>
      <w:r w:rsidRPr="00276C4E">
        <w:rPr>
          <w:rFonts w:ascii="Times New Roman" w:hAnsi="Times New Roman" w:cs="Times New Roman"/>
          <w:sz w:val="24"/>
          <w:szCs w:val="24"/>
          <w:lang w:val="en-GB"/>
        </w:rPr>
        <w:t>, DOI: 10.1080/10548408.2019.1598534</w:t>
      </w:r>
    </w:p>
    <w:p w:rsidR="00276C4E" w:rsidRPr="00276C4E" w:rsidRDefault="00276C4E" w:rsidP="00783156">
      <w:pPr>
        <w:spacing w:after="0" w:line="240" w:lineRule="auto"/>
        <w:ind w:left="284" w:hanging="284"/>
        <w:contextualSpacing/>
        <w:jc w:val="both"/>
        <w:rPr>
          <w:rFonts w:ascii="Times New Roman" w:hAnsi="Times New Roman" w:cs="Times New Roman"/>
          <w:sz w:val="24"/>
          <w:szCs w:val="24"/>
          <w:lang w:val="en-GB"/>
        </w:rPr>
      </w:pPr>
      <w:r w:rsidRPr="00276C4E">
        <w:rPr>
          <w:rFonts w:ascii="Times New Roman" w:hAnsi="Times New Roman" w:cs="Times New Roman"/>
          <w:sz w:val="24"/>
          <w:szCs w:val="24"/>
          <w:lang w:val="en-GB"/>
        </w:rPr>
        <w:t xml:space="preserve">Yin R. (2009). </w:t>
      </w:r>
      <w:r w:rsidRPr="00276C4E">
        <w:rPr>
          <w:rFonts w:ascii="Times New Roman" w:hAnsi="Times New Roman" w:cs="Times New Roman"/>
          <w:i/>
          <w:sz w:val="24"/>
          <w:szCs w:val="24"/>
          <w:lang w:val="en-GB"/>
        </w:rPr>
        <w:t>Case study research: Design and method,</w:t>
      </w:r>
      <w:r w:rsidRPr="00276C4E">
        <w:rPr>
          <w:rFonts w:ascii="Times New Roman" w:hAnsi="Times New Roman" w:cs="Times New Roman"/>
          <w:sz w:val="24"/>
          <w:szCs w:val="24"/>
          <w:lang w:val="en-GB"/>
        </w:rPr>
        <w:t xml:space="preserve"> London, United Kingdom: Sage.</w:t>
      </w:r>
    </w:p>
    <w:p w:rsidR="00A41BED" w:rsidRPr="00192FA0" w:rsidRDefault="00A41BED" w:rsidP="00783156">
      <w:pPr>
        <w:spacing w:after="0" w:line="240" w:lineRule="auto"/>
        <w:ind w:left="284" w:hanging="284"/>
        <w:contextualSpacing/>
        <w:jc w:val="both"/>
        <w:rPr>
          <w:rFonts w:ascii="Times New Roman" w:hAnsi="Times New Roman" w:cs="Times New Roman"/>
          <w:sz w:val="24"/>
          <w:szCs w:val="24"/>
          <w:lang w:val="en-GB"/>
        </w:rPr>
      </w:pPr>
    </w:p>
    <w:p w:rsidR="00A41BED" w:rsidRPr="00192FA0" w:rsidRDefault="00A41BED" w:rsidP="00A41BED">
      <w:pPr>
        <w:spacing w:after="0" w:line="240" w:lineRule="auto"/>
        <w:contextualSpacing/>
        <w:jc w:val="both"/>
        <w:rPr>
          <w:rFonts w:ascii="Times New Roman" w:hAnsi="Times New Roman" w:cs="Times New Roman"/>
          <w:sz w:val="24"/>
          <w:szCs w:val="24"/>
          <w:lang w:val="en-GB"/>
        </w:rPr>
      </w:pPr>
    </w:p>
    <w:p w:rsidR="009144CD" w:rsidRPr="003E0FA5" w:rsidRDefault="009144CD" w:rsidP="00941437">
      <w:pPr>
        <w:spacing w:after="0" w:line="240" w:lineRule="auto"/>
        <w:contextualSpacing/>
        <w:jc w:val="both"/>
        <w:rPr>
          <w:rFonts w:ascii="Times New Roman" w:hAnsi="Times New Roman" w:cs="Times New Roman"/>
          <w:color w:val="2E74B5" w:themeColor="accent1" w:themeShade="BF"/>
          <w:sz w:val="24"/>
          <w:szCs w:val="24"/>
          <w:lang w:val="en-GB"/>
        </w:rPr>
      </w:pPr>
    </w:p>
    <w:p w:rsidR="009144CD" w:rsidRPr="003E0FA5" w:rsidRDefault="009144CD" w:rsidP="00941437">
      <w:pPr>
        <w:spacing w:after="0" w:line="240" w:lineRule="auto"/>
        <w:contextualSpacing/>
        <w:jc w:val="both"/>
        <w:rPr>
          <w:rFonts w:ascii="Times New Roman" w:hAnsi="Times New Roman" w:cs="Times New Roman"/>
          <w:color w:val="2E74B5" w:themeColor="accent1" w:themeShade="BF"/>
          <w:sz w:val="24"/>
          <w:szCs w:val="24"/>
          <w:lang w:val="en-GB"/>
        </w:rPr>
      </w:pPr>
    </w:p>
    <w:p w:rsidR="00002496" w:rsidRPr="003E0FA5" w:rsidRDefault="00002496" w:rsidP="00002496">
      <w:pPr>
        <w:spacing w:after="0" w:line="240" w:lineRule="auto"/>
        <w:contextualSpacing/>
        <w:jc w:val="both"/>
        <w:rPr>
          <w:rFonts w:ascii="Times New Roman" w:hAnsi="Times New Roman" w:cs="Times New Roman"/>
          <w:color w:val="2E74B5" w:themeColor="accent1" w:themeShade="BF"/>
          <w:sz w:val="24"/>
          <w:szCs w:val="24"/>
          <w:lang w:val="en-GB"/>
        </w:rPr>
      </w:pPr>
    </w:p>
    <w:p w:rsidR="00C54271" w:rsidRPr="003E0FA5" w:rsidRDefault="00C54271" w:rsidP="00405D4C">
      <w:pPr>
        <w:spacing w:after="0" w:line="240" w:lineRule="auto"/>
        <w:contextualSpacing/>
        <w:jc w:val="both"/>
        <w:rPr>
          <w:rFonts w:ascii="Times New Roman" w:hAnsi="Times New Roman" w:cs="Times New Roman"/>
          <w:color w:val="2E74B5" w:themeColor="accent1" w:themeShade="BF"/>
          <w:sz w:val="24"/>
          <w:szCs w:val="24"/>
          <w:lang w:val="en-GB"/>
        </w:rPr>
      </w:pPr>
    </w:p>
    <w:p w:rsidR="00017776" w:rsidRPr="003E0FA5" w:rsidRDefault="00017776" w:rsidP="00405D4C">
      <w:pPr>
        <w:spacing w:after="0" w:line="240" w:lineRule="auto"/>
        <w:contextualSpacing/>
        <w:jc w:val="both"/>
        <w:rPr>
          <w:rFonts w:ascii="Times New Roman" w:hAnsi="Times New Roman" w:cs="Times New Roman"/>
          <w:color w:val="2E74B5" w:themeColor="accent1" w:themeShade="BF"/>
          <w:sz w:val="24"/>
          <w:szCs w:val="24"/>
          <w:lang w:val="en-GB"/>
        </w:rPr>
      </w:pPr>
    </w:p>
    <w:p w:rsidR="00017776" w:rsidRPr="003E0FA5" w:rsidRDefault="00017776" w:rsidP="00405D4C">
      <w:pPr>
        <w:spacing w:after="0" w:line="240" w:lineRule="auto"/>
        <w:contextualSpacing/>
        <w:jc w:val="both"/>
        <w:rPr>
          <w:rFonts w:ascii="Times New Roman" w:hAnsi="Times New Roman" w:cs="Times New Roman"/>
          <w:color w:val="2E74B5" w:themeColor="accent1" w:themeShade="BF"/>
          <w:sz w:val="24"/>
          <w:szCs w:val="24"/>
          <w:lang w:val="en-GB"/>
        </w:rPr>
      </w:pPr>
    </w:p>
    <w:p w:rsidR="00017776" w:rsidRPr="003E0FA5" w:rsidRDefault="00017776" w:rsidP="00405D4C">
      <w:pPr>
        <w:spacing w:after="0" w:line="240" w:lineRule="auto"/>
        <w:contextualSpacing/>
        <w:jc w:val="both"/>
        <w:rPr>
          <w:rFonts w:ascii="Times New Roman" w:hAnsi="Times New Roman" w:cs="Times New Roman"/>
          <w:color w:val="2E74B5" w:themeColor="accent1" w:themeShade="BF"/>
          <w:sz w:val="24"/>
          <w:szCs w:val="24"/>
          <w:lang w:val="en-GB"/>
        </w:rPr>
      </w:pPr>
    </w:p>
    <w:p w:rsidR="009358F0" w:rsidRPr="003E0FA5" w:rsidRDefault="009358F0" w:rsidP="00941437">
      <w:pPr>
        <w:spacing w:after="0" w:line="240" w:lineRule="auto"/>
        <w:contextualSpacing/>
        <w:jc w:val="both"/>
        <w:rPr>
          <w:rFonts w:ascii="Times New Roman" w:hAnsi="Times New Roman" w:cs="Times New Roman"/>
          <w:color w:val="2E74B5" w:themeColor="accent1" w:themeShade="BF"/>
          <w:sz w:val="24"/>
          <w:szCs w:val="24"/>
          <w:lang w:val="en-GB"/>
        </w:rPr>
      </w:pPr>
    </w:p>
    <w:p w:rsidR="004B475D" w:rsidRPr="003E0FA5" w:rsidRDefault="004B475D" w:rsidP="00941437">
      <w:pPr>
        <w:spacing w:after="0" w:line="240" w:lineRule="auto"/>
        <w:contextualSpacing/>
        <w:jc w:val="both"/>
        <w:rPr>
          <w:rFonts w:ascii="Times New Roman" w:hAnsi="Times New Roman" w:cs="Times New Roman"/>
          <w:color w:val="2E74B5" w:themeColor="accent1" w:themeShade="BF"/>
          <w:sz w:val="24"/>
          <w:szCs w:val="24"/>
          <w:lang w:val="en-GB"/>
        </w:rPr>
      </w:pPr>
    </w:p>
    <w:sectPr w:rsidR="004B475D" w:rsidRPr="003E0FA5" w:rsidSect="002B759A">
      <w:head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7E" w:rsidRDefault="0061737E" w:rsidP="00CE01D4">
      <w:pPr>
        <w:spacing w:after="0" w:line="240" w:lineRule="auto"/>
      </w:pPr>
      <w:r>
        <w:separator/>
      </w:r>
    </w:p>
  </w:endnote>
  <w:endnote w:type="continuationSeparator" w:id="0">
    <w:p w:rsidR="0061737E" w:rsidRDefault="0061737E" w:rsidP="00CE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7E" w:rsidRDefault="0061737E" w:rsidP="00CE01D4">
      <w:pPr>
        <w:spacing w:after="0" w:line="240" w:lineRule="auto"/>
      </w:pPr>
      <w:r>
        <w:separator/>
      </w:r>
    </w:p>
  </w:footnote>
  <w:footnote w:type="continuationSeparator" w:id="0">
    <w:p w:rsidR="0061737E" w:rsidRDefault="0061737E" w:rsidP="00CE0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82" w:rsidRDefault="00C75782" w:rsidP="00CE01D4">
    <w:pPr>
      <w:pStyle w:val="En-tte"/>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C75782" w:rsidRDefault="00C75782" w:rsidP="00CE01D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2EE"/>
    <w:multiLevelType w:val="hybridMultilevel"/>
    <w:tmpl w:val="7FC089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0F2BF9"/>
    <w:multiLevelType w:val="hybridMultilevel"/>
    <w:tmpl w:val="65C81E80"/>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01176E"/>
    <w:multiLevelType w:val="hybridMultilevel"/>
    <w:tmpl w:val="0244487A"/>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2B500F"/>
    <w:multiLevelType w:val="hybridMultilevel"/>
    <w:tmpl w:val="4786309E"/>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6537E1"/>
    <w:multiLevelType w:val="hybridMultilevel"/>
    <w:tmpl w:val="CE38A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CC3CDA"/>
    <w:multiLevelType w:val="multilevel"/>
    <w:tmpl w:val="6C5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D0B63"/>
    <w:multiLevelType w:val="multilevel"/>
    <w:tmpl w:val="160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72CA2"/>
    <w:multiLevelType w:val="hybridMultilevel"/>
    <w:tmpl w:val="EA4288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B272F1E"/>
    <w:multiLevelType w:val="hybridMultilevel"/>
    <w:tmpl w:val="AD30A6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60B018B"/>
    <w:multiLevelType w:val="multilevel"/>
    <w:tmpl w:val="CCE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A67E1"/>
    <w:multiLevelType w:val="hybridMultilevel"/>
    <w:tmpl w:val="CC8C8E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4442D0"/>
    <w:multiLevelType w:val="multilevel"/>
    <w:tmpl w:val="DCB4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3604E"/>
    <w:multiLevelType w:val="hybridMultilevel"/>
    <w:tmpl w:val="B524C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79D106F"/>
    <w:multiLevelType w:val="hybridMultilevel"/>
    <w:tmpl w:val="35903016"/>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776CE3"/>
    <w:multiLevelType w:val="hybridMultilevel"/>
    <w:tmpl w:val="33F0D9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606AEC"/>
    <w:multiLevelType w:val="hybridMultilevel"/>
    <w:tmpl w:val="380482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811E60"/>
    <w:multiLevelType w:val="multilevel"/>
    <w:tmpl w:val="EE7E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D3299"/>
    <w:multiLevelType w:val="hybridMultilevel"/>
    <w:tmpl w:val="B0043392"/>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72168D"/>
    <w:multiLevelType w:val="hybridMultilevel"/>
    <w:tmpl w:val="7850FC66"/>
    <w:lvl w:ilvl="0" w:tplc="C7A82EF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7EB35CB"/>
    <w:multiLevelType w:val="hybridMultilevel"/>
    <w:tmpl w:val="EAC8A5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9"/>
  </w:num>
  <w:num w:numId="5">
    <w:abstractNumId w:val="16"/>
  </w:num>
  <w:num w:numId="6">
    <w:abstractNumId w:val="18"/>
  </w:num>
  <w:num w:numId="7">
    <w:abstractNumId w:val="4"/>
  </w:num>
  <w:num w:numId="8">
    <w:abstractNumId w:val="0"/>
  </w:num>
  <w:num w:numId="9">
    <w:abstractNumId w:val="3"/>
  </w:num>
  <w:num w:numId="10">
    <w:abstractNumId w:val="17"/>
  </w:num>
  <w:num w:numId="11">
    <w:abstractNumId w:val="15"/>
  </w:num>
  <w:num w:numId="12">
    <w:abstractNumId w:val="13"/>
  </w:num>
  <w:num w:numId="13">
    <w:abstractNumId w:val="10"/>
  </w:num>
  <w:num w:numId="14">
    <w:abstractNumId w:val="12"/>
  </w:num>
  <w:num w:numId="15">
    <w:abstractNumId w:val="7"/>
  </w:num>
  <w:num w:numId="16">
    <w:abstractNumId w:val="2"/>
  </w:num>
  <w:num w:numId="17">
    <w:abstractNumId w:val="8"/>
  </w:num>
  <w:num w:numId="18">
    <w:abstractNumId w:val="19"/>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833573"/>
    <w:rsid w:val="00000142"/>
    <w:rsid w:val="000003B3"/>
    <w:rsid w:val="00000A55"/>
    <w:rsid w:val="00002496"/>
    <w:rsid w:val="00002E77"/>
    <w:rsid w:val="000035AA"/>
    <w:rsid w:val="00017239"/>
    <w:rsid w:val="00017776"/>
    <w:rsid w:val="00033600"/>
    <w:rsid w:val="000342E8"/>
    <w:rsid w:val="000431AF"/>
    <w:rsid w:val="0005203F"/>
    <w:rsid w:val="00053371"/>
    <w:rsid w:val="00053493"/>
    <w:rsid w:val="000579E2"/>
    <w:rsid w:val="000625FC"/>
    <w:rsid w:val="000658FC"/>
    <w:rsid w:val="00066C23"/>
    <w:rsid w:val="00066E5B"/>
    <w:rsid w:val="00076161"/>
    <w:rsid w:val="000955CC"/>
    <w:rsid w:val="00096D0D"/>
    <w:rsid w:val="000A2FE0"/>
    <w:rsid w:val="000B67E7"/>
    <w:rsid w:val="000D2434"/>
    <w:rsid w:val="000D5CD2"/>
    <w:rsid w:val="001033BD"/>
    <w:rsid w:val="001145CF"/>
    <w:rsid w:val="00135130"/>
    <w:rsid w:val="00137F53"/>
    <w:rsid w:val="001417B1"/>
    <w:rsid w:val="00144DAE"/>
    <w:rsid w:val="00147BA0"/>
    <w:rsid w:val="001561EB"/>
    <w:rsid w:val="0015657D"/>
    <w:rsid w:val="001651BA"/>
    <w:rsid w:val="00192FA0"/>
    <w:rsid w:val="00195AA1"/>
    <w:rsid w:val="00196953"/>
    <w:rsid w:val="001A5D49"/>
    <w:rsid w:val="001B11E8"/>
    <w:rsid w:val="001C00FA"/>
    <w:rsid w:val="001D6F7E"/>
    <w:rsid w:val="001E7920"/>
    <w:rsid w:val="001F36E4"/>
    <w:rsid w:val="00225BCD"/>
    <w:rsid w:val="00232372"/>
    <w:rsid w:val="002356AC"/>
    <w:rsid w:val="00237D0E"/>
    <w:rsid w:val="002571AD"/>
    <w:rsid w:val="00260A75"/>
    <w:rsid w:val="002625F8"/>
    <w:rsid w:val="00266318"/>
    <w:rsid w:val="002724A1"/>
    <w:rsid w:val="00276C4E"/>
    <w:rsid w:val="00281A59"/>
    <w:rsid w:val="0028733F"/>
    <w:rsid w:val="002907A0"/>
    <w:rsid w:val="002B244E"/>
    <w:rsid w:val="002B6C5C"/>
    <w:rsid w:val="002B759A"/>
    <w:rsid w:val="002C0779"/>
    <w:rsid w:val="002C1157"/>
    <w:rsid w:val="002C55DB"/>
    <w:rsid w:val="002C59BF"/>
    <w:rsid w:val="002D22D3"/>
    <w:rsid w:val="002D48F4"/>
    <w:rsid w:val="002E0816"/>
    <w:rsid w:val="002E0A48"/>
    <w:rsid w:val="002E2052"/>
    <w:rsid w:val="002F605B"/>
    <w:rsid w:val="00301A8C"/>
    <w:rsid w:val="0030369C"/>
    <w:rsid w:val="003060B9"/>
    <w:rsid w:val="00317517"/>
    <w:rsid w:val="00346AF0"/>
    <w:rsid w:val="00347909"/>
    <w:rsid w:val="003500EE"/>
    <w:rsid w:val="00351A8A"/>
    <w:rsid w:val="00352F81"/>
    <w:rsid w:val="00356433"/>
    <w:rsid w:val="00367EF1"/>
    <w:rsid w:val="00373464"/>
    <w:rsid w:val="00386BCB"/>
    <w:rsid w:val="003901D7"/>
    <w:rsid w:val="0039533E"/>
    <w:rsid w:val="00395A98"/>
    <w:rsid w:val="00395E6D"/>
    <w:rsid w:val="003A0C23"/>
    <w:rsid w:val="003A45BE"/>
    <w:rsid w:val="003B04BA"/>
    <w:rsid w:val="003B50D1"/>
    <w:rsid w:val="003C0BFE"/>
    <w:rsid w:val="003D240F"/>
    <w:rsid w:val="003E0FA5"/>
    <w:rsid w:val="003E2113"/>
    <w:rsid w:val="003E5DE8"/>
    <w:rsid w:val="003F04D7"/>
    <w:rsid w:val="003F0DC1"/>
    <w:rsid w:val="003F7063"/>
    <w:rsid w:val="003F7146"/>
    <w:rsid w:val="0040508C"/>
    <w:rsid w:val="00405D4C"/>
    <w:rsid w:val="00416B23"/>
    <w:rsid w:val="004173AD"/>
    <w:rsid w:val="004227FA"/>
    <w:rsid w:val="00437518"/>
    <w:rsid w:val="00445D8D"/>
    <w:rsid w:val="00465BB4"/>
    <w:rsid w:val="00466E7B"/>
    <w:rsid w:val="00481378"/>
    <w:rsid w:val="004A5CB2"/>
    <w:rsid w:val="004B475D"/>
    <w:rsid w:val="004B4969"/>
    <w:rsid w:val="004C0C10"/>
    <w:rsid w:val="004C6EE3"/>
    <w:rsid w:val="004D12C7"/>
    <w:rsid w:val="004D40CA"/>
    <w:rsid w:val="004E2AA8"/>
    <w:rsid w:val="004E3E55"/>
    <w:rsid w:val="004E79F0"/>
    <w:rsid w:val="004F4DC5"/>
    <w:rsid w:val="004F6664"/>
    <w:rsid w:val="00506B45"/>
    <w:rsid w:val="00512C62"/>
    <w:rsid w:val="0051448E"/>
    <w:rsid w:val="00516DC1"/>
    <w:rsid w:val="00524C86"/>
    <w:rsid w:val="00535AD3"/>
    <w:rsid w:val="00540489"/>
    <w:rsid w:val="00565F62"/>
    <w:rsid w:val="00573123"/>
    <w:rsid w:val="00580B33"/>
    <w:rsid w:val="00586C5A"/>
    <w:rsid w:val="00597EB3"/>
    <w:rsid w:val="005A3799"/>
    <w:rsid w:val="005A4C3B"/>
    <w:rsid w:val="005A4D9D"/>
    <w:rsid w:val="005A7E31"/>
    <w:rsid w:val="005C69B8"/>
    <w:rsid w:val="005D0ACE"/>
    <w:rsid w:val="005D41B7"/>
    <w:rsid w:val="006007BF"/>
    <w:rsid w:val="00602F16"/>
    <w:rsid w:val="00605396"/>
    <w:rsid w:val="006070F6"/>
    <w:rsid w:val="0061737E"/>
    <w:rsid w:val="006214D8"/>
    <w:rsid w:val="006215C6"/>
    <w:rsid w:val="00640BF7"/>
    <w:rsid w:val="00643794"/>
    <w:rsid w:val="00650DBE"/>
    <w:rsid w:val="006547D2"/>
    <w:rsid w:val="006556A8"/>
    <w:rsid w:val="00676984"/>
    <w:rsid w:val="00676AEF"/>
    <w:rsid w:val="00680EBB"/>
    <w:rsid w:val="00681205"/>
    <w:rsid w:val="00695386"/>
    <w:rsid w:val="006A7859"/>
    <w:rsid w:val="006A788D"/>
    <w:rsid w:val="006C5A9C"/>
    <w:rsid w:val="006C5D03"/>
    <w:rsid w:val="006C75C3"/>
    <w:rsid w:val="006D0DF8"/>
    <w:rsid w:val="006D3D7B"/>
    <w:rsid w:val="006F5FC9"/>
    <w:rsid w:val="006F76F6"/>
    <w:rsid w:val="00702270"/>
    <w:rsid w:val="0070246E"/>
    <w:rsid w:val="007251A3"/>
    <w:rsid w:val="007322AA"/>
    <w:rsid w:val="00742409"/>
    <w:rsid w:val="00743409"/>
    <w:rsid w:val="0074349F"/>
    <w:rsid w:val="00747F4C"/>
    <w:rsid w:val="00753A79"/>
    <w:rsid w:val="007617C7"/>
    <w:rsid w:val="007825E5"/>
    <w:rsid w:val="00783156"/>
    <w:rsid w:val="007A2EB1"/>
    <w:rsid w:val="007A48EE"/>
    <w:rsid w:val="007A5843"/>
    <w:rsid w:val="007A6120"/>
    <w:rsid w:val="007B444F"/>
    <w:rsid w:val="007B4E6D"/>
    <w:rsid w:val="007B56EE"/>
    <w:rsid w:val="007C26E0"/>
    <w:rsid w:val="007C3240"/>
    <w:rsid w:val="007D01F7"/>
    <w:rsid w:val="007D07C2"/>
    <w:rsid w:val="007D26A3"/>
    <w:rsid w:val="007F01DE"/>
    <w:rsid w:val="007F207E"/>
    <w:rsid w:val="007F2E11"/>
    <w:rsid w:val="007F2E65"/>
    <w:rsid w:val="007F3DC2"/>
    <w:rsid w:val="007F661F"/>
    <w:rsid w:val="00800BFC"/>
    <w:rsid w:val="00810D35"/>
    <w:rsid w:val="00812341"/>
    <w:rsid w:val="0081349D"/>
    <w:rsid w:val="008154F9"/>
    <w:rsid w:val="00821F27"/>
    <w:rsid w:val="00831E06"/>
    <w:rsid w:val="00833573"/>
    <w:rsid w:val="008431B7"/>
    <w:rsid w:val="0084340F"/>
    <w:rsid w:val="008439E2"/>
    <w:rsid w:val="00850EFC"/>
    <w:rsid w:val="00865E41"/>
    <w:rsid w:val="00870501"/>
    <w:rsid w:val="00873C09"/>
    <w:rsid w:val="00894CE6"/>
    <w:rsid w:val="008A035D"/>
    <w:rsid w:val="008A6DC4"/>
    <w:rsid w:val="008B65C5"/>
    <w:rsid w:val="008C14C0"/>
    <w:rsid w:val="008C4EA6"/>
    <w:rsid w:val="008C5E75"/>
    <w:rsid w:val="008C7F42"/>
    <w:rsid w:val="008D15BC"/>
    <w:rsid w:val="008D2880"/>
    <w:rsid w:val="008D5781"/>
    <w:rsid w:val="008E3458"/>
    <w:rsid w:val="00911277"/>
    <w:rsid w:val="009144CD"/>
    <w:rsid w:val="0091485C"/>
    <w:rsid w:val="00915732"/>
    <w:rsid w:val="009210E6"/>
    <w:rsid w:val="009344D8"/>
    <w:rsid w:val="009358F0"/>
    <w:rsid w:val="00941437"/>
    <w:rsid w:val="00953E96"/>
    <w:rsid w:val="009633E5"/>
    <w:rsid w:val="00967D3E"/>
    <w:rsid w:val="00974DC8"/>
    <w:rsid w:val="00976371"/>
    <w:rsid w:val="00987278"/>
    <w:rsid w:val="009C61C3"/>
    <w:rsid w:val="009C7CC6"/>
    <w:rsid w:val="009E2C3C"/>
    <w:rsid w:val="009E5255"/>
    <w:rsid w:val="009F64CA"/>
    <w:rsid w:val="009F79A5"/>
    <w:rsid w:val="00A00450"/>
    <w:rsid w:val="00A03136"/>
    <w:rsid w:val="00A05803"/>
    <w:rsid w:val="00A24537"/>
    <w:rsid w:val="00A272C7"/>
    <w:rsid w:val="00A301E1"/>
    <w:rsid w:val="00A30841"/>
    <w:rsid w:val="00A31352"/>
    <w:rsid w:val="00A338AC"/>
    <w:rsid w:val="00A41BED"/>
    <w:rsid w:val="00A42080"/>
    <w:rsid w:val="00A5350F"/>
    <w:rsid w:val="00A5593B"/>
    <w:rsid w:val="00A7297B"/>
    <w:rsid w:val="00A7633C"/>
    <w:rsid w:val="00A80040"/>
    <w:rsid w:val="00A91287"/>
    <w:rsid w:val="00AA51AF"/>
    <w:rsid w:val="00AB1886"/>
    <w:rsid w:val="00AB313C"/>
    <w:rsid w:val="00AB7DB9"/>
    <w:rsid w:val="00AC2C54"/>
    <w:rsid w:val="00AC556E"/>
    <w:rsid w:val="00AC661D"/>
    <w:rsid w:val="00AD3F02"/>
    <w:rsid w:val="00AD5CDF"/>
    <w:rsid w:val="00AE1644"/>
    <w:rsid w:val="00AE3031"/>
    <w:rsid w:val="00AE69EF"/>
    <w:rsid w:val="00AE763D"/>
    <w:rsid w:val="00AF4187"/>
    <w:rsid w:val="00AF4858"/>
    <w:rsid w:val="00AF619F"/>
    <w:rsid w:val="00B16A78"/>
    <w:rsid w:val="00B216AB"/>
    <w:rsid w:val="00B232C7"/>
    <w:rsid w:val="00B23724"/>
    <w:rsid w:val="00B263AE"/>
    <w:rsid w:val="00B325A8"/>
    <w:rsid w:val="00B40772"/>
    <w:rsid w:val="00B474FC"/>
    <w:rsid w:val="00B5579F"/>
    <w:rsid w:val="00B57F1B"/>
    <w:rsid w:val="00B64976"/>
    <w:rsid w:val="00B840EC"/>
    <w:rsid w:val="00BB2CB6"/>
    <w:rsid w:val="00BB36E8"/>
    <w:rsid w:val="00BC63A5"/>
    <w:rsid w:val="00BE0A02"/>
    <w:rsid w:val="00BE13A2"/>
    <w:rsid w:val="00BE43C7"/>
    <w:rsid w:val="00C34535"/>
    <w:rsid w:val="00C34F4A"/>
    <w:rsid w:val="00C54271"/>
    <w:rsid w:val="00C56B61"/>
    <w:rsid w:val="00C56B64"/>
    <w:rsid w:val="00C57A70"/>
    <w:rsid w:val="00C75782"/>
    <w:rsid w:val="00C76161"/>
    <w:rsid w:val="00C86EF4"/>
    <w:rsid w:val="00C96D83"/>
    <w:rsid w:val="00CB1678"/>
    <w:rsid w:val="00CB4C3A"/>
    <w:rsid w:val="00CC235B"/>
    <w:rsid w:val="00CE01D4"/>
    <w:rsid w:val="00CE4395"/>
    <w:rsid w:val="00CE56F3"/>
    <w:rsid w:val="00CF07EE"/>
    <w:rsid w:val="00CF1763"/>
    <w:rsid w:val="00CF2F1B"/>
    <w:rsid w:val="00CF7875"/>
    <w:rsid w:val="00D12A70"/>
    <w:rsid w:val="00D20A5A"/>
    <w:rsid w:val="00D41ECE"/>
    <w:rsid w:val="00D4404C"/>
    <w:rsid w:val="00D4701C"/>
    <w:rsid w:val="00D525A8"/>
    <w:rsid w:val="00D603EA"/>
    <w:rsid w:val="00D6290A"/>
    <w:rsid w:val="00D63C9F"/>
    <w:rsid w:val="00D74FDB"/>
    <w:rsid w:val="00D94601"/>
    <w:rsid w:val="00D94EE8"/>
    <w:rsid w:val="00DA5E90"/>
    <w:rsid w:val="00DB65DE"/>
    <w:rsid w:val="00DC6B5A"/>
    <w:rsid w:val="00DE11B4"/>
    <w:rsid w:val="00E02D5D"/>
    <w:rsid w:val="00E12B14"/>
    <w:rsid w:val="00E46C87"/>
    <w:rsid w:val="00E5120E"/>
    <w:rsid w:val="00E6248E"/>
    <w:rsid w:val="00E67DB1"/>
    <w:rsid w:val="00E776B7"/>
    <w:rsid w:val="00E81BD4"/>
    <w:rsid w:val="00E82878"/>
    <w:rsid w:val="00E83901"/>
    <w:rsid w:val="00E84350"/>
    <w:rsid w:val="00E933F9"/>
    <w:rsid w:val="00E93AC9"/>
    <w:rsid w:val="00EA29F3"/>
    <w:rsid w:val="00EA3B48"/>
    <w:rsid w:val="00EA7632"/>
    <w:rsid w:val="00EC0942"/>
    <w:rsid w:val="00EC2D6D"/>
    <w:rsid w:val="00EE3456"/>
    <w:rsid w:val="00F0186A"/>
    <w:rsid w:val="00F07DF8"/>
    <w:rsid w:val="00F10291"/>
    <w:rsid w:val="00F25874"/>
    <w:rsid w:val="00F33BC5"/>
    <w:rsid w:val="00F34095"/>
    <w:rsid w:val="00F35F0F"/>
    <w:rsid w:val="00F50C00"/>
    <w:rsid w:val="00F64633"/>
    <w:rsid w:val="00F658EE"/>
    <w:rsid w:val="00F765E2"/>
    <w:rsid w:val="00F774B4"/>
    <w:rsid w:val="00F8467D"/>
    <w:rsid w:val="00F93F04"/>
    <w:rsid w:val="00F94E1A"/>
    <w:rsid w:val="00FB3A6E"/>
    <w:rsid w:val="00FC1A1E"/>
    <w:rsid w:val="00FC6A32"/>
    <w:rsid w:val="00FD1C9E"/>
    <w:rsid w:val="00FE11B0"/>
    <w:rsid w:val="00FE1970"/>
    <w:rsid w:val="00FE6945"/>
    <w:rsid w:val="00FE7A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C9"/>
  </w:style>
  <w:style w:type="paragraph" w:styleId="Titre1">
    <w:name w:val="heading 1"/>
    <w:basedOn w:val="Normal"/>
    <w:link w:val="Titre1Car"/>
    <w:uiPriority w:val="9"/>
    <w:qFormat/>
    <w:rsid w:val="008B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semiHidden/>
    <w:unhideWhenUsed/>
    <w:qFormat/>
    <w:rsid w:val="004B4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58F0"/>
    <w:rPr>
      <w:color w:val="0563C1" w:themeColor="hyperlink"/>
      <w:u w:val="single"/>
    </w:rPr>
  </w:style>
  <w:style w:type="character" w:customStyle="1" w:styleId="Titre1Car">
    <w:name w:val="Titre 1 Car"/>
    <w:basedOn w:val="Policepardfaut"/>
    <w:link w:val="Titre1"/>
    <w:uiPriority w:val="9"/>
    <w:rsid w:val="008B65C5"/>
    <w:rPr>
      <w:rFonts w:ascii="Times New Roman" w:eastAsia="Times New Roman" w:hAnsi="Times New Roman" w:cs="Times New Roman"/>
      <w:b/>
      <w:bCs/>
      <w:kern w:val="36"/>
      <w:sz w:val="48"/>
      <w:szCs w:val="48"/>
      <w:lang w:eastAsia="it-IT"/>
    </w:rPr>
  </w:style>
  <w:style w:type="character" w:styleId="lev">
    <w:name w:val="Strong"/>
    <w:basedOn w:val="Policepardfaut"/>
    <w:uiPriority w:val="22"/>
    <w:qFormat/>
    <w:rsid w:val="008B65C5"/>
    <w:rPr>
      <w:b/>
      <w:bCs/>
    </w:rPr>
  </w:style>
  <w:style w:type="character" w:customStyle="1" w:styleId="pagesnum">
    <w:name w:val="pagesnum"/>
    <w:basedOn w:val="Policepardfaut"/>
    <w:rsid w:val="008B65C5"/>
  </w:style>
  <w:style w:type="character" w:customStyle="1" w:styleId="authorsname">
    <w:name w:val="authors__name"/>
    <w:basedOn w:val="Policepardfaut"/>
    <w:rsid w:val="004B475D"/>
  </w:style>
  <w:style w:type="character" w:customStyle="1" w:styleId="authorscontact">
    <w:name w:val="authors__contact"/>
    <w:basedOn w:val="Policepardfaut"/>
    <w:rsid w:val="004B475D"/>
  </w:style>
  <w:style w:type="character" w:customStyle="1" w:styleId="Titre2Car">
    <w:name w:val="Titre 2 Car"/>
    <w:basedOn w:val="Policepardfaut"/>
    <w:link w:val="Titre2"/>
    <w:uiPriority w:val="9"/>
    <w:semiHidden/>
    <w:rsid w:val="004B475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8154F9"/>
    <w:pPr>
      <w:ind w:left="720"/>
      <w:contextualSpacing/>
    </w:pPr>
  </w:style>
  <w:style w:type="paragraph" w:customStyle="1" w:styleId="nova-e-listitem">
    <w:name w:val="nova-e-list__item"/>
    <w:basedOn w:val="Normal"/>
    <w:rsid w:val="00405D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n-tte">
    <w:name w:val="header"/>
    <w:basedOn w:val="Normal"/>
    <w:link w:val="En-tteCar"/>
    <w:uiPriority w:val="99"/>
    <w:unhideWhenUsed/>
    <w:rsid w:val="00CE01D4"/>
    <w:pPr>
      <w:tabs>
        <w:tab w:val="center" w:pos="4819"/>
        <w:tab w:val="right" w:pos="9638"/>
      </w:tabs>
      <w:spacing w:after="0" w:line="240" w:lineRule="auto"/>
    </w:pPr>
  </w:style>
  <w:style w:type="character" w:customStyle="1" w:styleId="En-tteCar">
    <w:name w:val="En-tête Car"/>
    <w:basedOn w:val="Policepardfaut"/>
    <w:link w:val="En-tte"/>
    <w:uiPriority w:val="99"/>
    <w:rsid w:val="00CE01D4"/>
  </w:style>
  <w:style w:type="paragraph" w:styleId="Pieddepage">
    <w:name w:val="footer"/>
    <w:basedOn w:val="Normal"/>
    <w:link w:val="PieddepageCar"/>
    <w:uiPriority w:val="99"/>
    <w:unhideWhenUsed/>
    <w:rsid w:val="00CE01D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CE01D4"/>
  </w:style>
  <w:style w:type="paragraph" w:styleId="Textedebulles">
    <w:name w:val="Balloon Text"/>
    <w:basedOn w:val="Normal"/>
    <w:link w:val="TextedebullesCar"/>
    <w:uiPriority w:val="99"/>
    <w:semiHidden/>
    <w:unhideWhenUsed/>
    <w:rsid w:val="00AF41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187"/>
    <w:rPr>
      <w:rFonts w:ascii="Segoe UI" w:hAnsi="Segoe UI" w:cs="Segoe UI"/>
      <w:sz w:val="18"/>
      <w:szCs w:val="18"/>
    </w:rPr>
  </w:style>
  <w:style w:type="table" w:styleId="Grilledutableau">
    <w:name w:val="Table Grid"/>
    <w:basedOn w:val="TableauNormal"/>
    <w:uiPriority w:val="39"/>
    <w:rsid w:val="00C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82190">
      <w:bodyDiv w:val="1"/>
      <w:marLeft w:val="0"/>
      <w:marRight w:val="0"/>
      <w:marTop w:val="0"/>
      <w:marBottom w:val="0"/>
      <w:divBdr>
        <w:top w:val="none" w:sz="0" w:space="0" w:color="auto"/>
        <w:left w:val="none" w:sz="0" w:space="0" w:color="auto"/>
        <w:bottom w:val="none" w:sz="0" w:space="0" w:color="auto"/>
        <w:right w:val="none" w:sz="0" w:space="0" w:color="auto"/>
      </w:divBdr>
      <w:divsChild>
        <w:div w:id="1730497995">
          <w:marLeft w:val="0"/>
          <w:marRight w:val="0"/>
          <w:marTop w:val="0"/>
          <w:marBottom w:val="300"/>
          <w:divBdr>
            <w:top w:val="none" w:sz="0" w:space="0" w:color="auto"/>
            <w:left w:val="none" w:sz="0" w:space="0" w:color="auto"/>
            <w:bottom w:val="none" w:sz="0" w:space="0" w:color="auto"/>
            <w:right w:val="none" w:sz="0" w:space="0" w:color="auto"/>
          </w:divBdr>
          <w:divsChild>
            <w:div w:id="1518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4740">
      <w:bodyDiv w:val="1"/>
      <w:marLeft w:val="0"/>
      <w:marRight w:val="0"/>
      <w:marTop w:val="0"/>
      <w:marBottom w:val="0"/>
      <w:divBdr>
        <w:top w:val="none" w:sz="0" w:space="0" w:color="auto"/>
        <w:left w:val="none" w:sz="0" w:space="0" w:color="auto"/>
        <w:bottom w:val="none" w:sz="0" w:space="0" w:color="auto"/>
        <w:right w:val="none" w:sz="0" w:space="0" w:color="auto"/>
      </w:divBdr>
    </w:div>
    <w:div w:id="915817605">
      <w:bodyDiv w:val="1"/>
      <w:marLeft w:val="0"/>
      <w:marRight w:val="0"/>
      <w:marTop w:val="0"/>
      <w:marBottom w:val="0"/>
      <w:divBdr>
        <w:top w:val="none" w:sz="0" w:space="0" w:color="auto"/>
        <w:left w:val="none" w:sz="0" w:space="0" w:color="auto"/>
        <w:bottom w:val="none" w:sz="0" w:space="0" w:color="auto"/>
        <w:right w:val="none" w:sz="0" w:space="0" w:color="auto"/>
      </w:divBdr>
    </w:div>
    <w:div w:id="917129497">
      <w:bodyDiv w:val="1"/>
      <w:marLeft w:val="0"/>
      <w:marRight w:val="0"/>
      <w:marTop w:val="0"/>
      <w:marBottom w:val="0"/>
      <w:divBdr>
        <w:top w:val="none" w:sz="0" w:space="0" w:color="auto"/>
        <w:left w:val="none" w:sz="0" w:space="0" w:color="auto"/>
        <w:bottom w:val="none" w:sz="0" w:space="0" w:color="auto"/>
        <w:right w:val="none" w:sz="0" w:space="0" w:color="auto"/>
      </w:divBdr>
    </w:div>
    <w:div w:id="1201895186">
      <w:bodyDiv w:val="1"/>
      <w:marLeft w:val="0"/>
      <w:marRight w:val="0"/>
      <w:marTop w:val="0"/>
      <w:marBottom w:val="0"/>
      <w:divBdr>
        <w:top w:val="none" w:sz="0" w:space="0" w:color="auto"/>
        <w:left w:val="none" w:sz="0" w:space="0" w:color="auto"/>
        <w:bottom w:val="none" w:sz="0" w:space="0" w:color="auto"/>
        <w:right w:val="none" w:sz="0" w:space="0" w:color="auto"/>
      </w:divBdr>
      <w:divsChild>
        <w:div w:id="1966542750">
          <w:marLeft w:val="0"/>
          <w:marRight w:val="0"/>
          <w:marTop w:val="0"/>
          <w:marBottom w:val="150"/>
          <w:divBdr>
            <w:top w:val="none" w:sz="0" w:space="0" w:color="auto"/>
            <w:left w:val="none" w:sz="0" w:space="0" w:color="auto"/>
            <w:bottom w:val="none" w:sz="0" w:space="0" w:color="auto"/>
            <w:right w:val="none" w:sz="0" w:space="0" w:color="auto"/>
          </w:divBdr>
        </w:div>
        <w:div w:id="640576666">
          <w:marLeft w:val="0"/>
          <w:marRight w:val="0"/>
          <w:marTop w:val="0"/>
          <w:marBottom w:val="225"/>
          <w:divBdr>
            <w:top w:val="none" w:sz="0" w:space="0" w:color="auto"/>
            <w:left w:val="none" w:sz="0" w:space="0" w:color="auto"/>
            <w:bottom w:val="none" w:sz="0" w:space="0" w:color="auto"/>
            <w:right w:val="none" w:sz="0" w:space="0" w:color="auto"/>
          </w:divBdr>
          <w:divsChild>
            <w:div w:id="886726070">
              <w:marLeft w:val="0"/>
              <w:marRight w:val="0"/>
              <w:marTop w:val="0"/>
              <w:marBottom w:val="0"/>
              <w:divBdr>
                <w:top w:val="none" w:sz="0" w:space="0" w:color="auto"/>
                <w:left w:val="none" w:sz="0" w:space="0" w:color="auto"/>
                <w:bottom w:val="none" w:sz="0" w:space="0" w:color="auto"/>
                <w:right w:val="none" w:sz="0" w:space="0" w:color="auto"/>
              </w:divBdr>
              <w:divsChild>
                <w:div w:id="717510229">
                  <w:marLeft w:val="0"/>
                  <w:marRight w:val="0"/>
                  <w:marTop w:val="0"/>
                  <w:marBottom w:val="75"/>
                  <w:divBdr>
                    <w:top w:val="none" w:sz="0" w:space="0" w:color="auto"/>
                    <w:left w:val="none" w:sz="0" w:space="0" w:color="auto"/>
                    <w:bottom w:val="none" w:sz="0" w:space="0" w:color="auto"/>
                    <w:right w:val="none" w:sz="0" w:space="0" w:color="auto"/>
                  </w:divBdr>
                </w:div>
                <w:div w:id="9352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455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simeoni@univr.it" TargetMode="External"/><Relationship Id="rId13" Type="http://schemas.openxmlformats.org/officeDocument/2006/relationships/hyperlink" Target="https://www.ingentaconnect.com/content/cog/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entaconnect.com/search?option2=author&amp;value2=Law,+Ro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entaconnect.com/search?option2=author&amp;value2=Li,+Huiy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gentaconnect.com/search?option2=author&amp;value2=Wang,+Zhishen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B9EA-8E0C-419D-991B-8E295721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6660</Words>
  <Characters>36631</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De Crescenzo</dc:creator>
  <cp:lastModifiedBy>Jacques</cp:lastModifiedBy>
  <cp:revision>2</cp:revision>
  <cp:lastPrinted>2019-07-19T14:51:00Z</cp:lastPrinted>
  <dcterms:created xsi:type="dcterms:W3CDTF">2019-07-20T00:52:00Z</dcterms:created>
  <dcterms:modified xsi:type="dcterms:W3CDTF">2019-07-20T00:52:00Z</dcterms:modified>
</cp:coreProperties>
</file>