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C9" w:rsidRPr="009C0F21" w:rsidRDefault="009C0F21" w:rsidP="009C0F21">
      <w:pPr>
        <w:jc w:val="center"/>
        <w:rPr>
          <w:rFonts w:ascii="Times New Roman" w:hAnsi="Times New Roman" w:cs="Times New Roman"/>
          <w:b/>
          <w:sz w:val="28"/>
          <w:szCs w:val="28"/>
        </w:rPr>
      </w:pPr>
      <w:r>
        <w:rPr>
          <w:rFonts w:ascii="Times New Roman" w:hAnsi="Times New Roman" w:cs="Times New Roman"/>
          <w:b/>
          <w:sz w:val="28"/>
          <w:szCs w:val="28"/>
        </w:rPr>
        <w:t>THE</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REASON</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LIES</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IN</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THE</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UNWILLINGNESS</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THE</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INABILITY</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IS</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ONLY</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A</w:t>
      </w:r>
      <w:r w:rsidR="00732C00" w:rsidRPr="009C0F21">
        <w:rPr>
          <w:rFonts w:ascii="Times New Roman" w:hAnsi="Times New Roman" w:cs="Times New Roman"/>
          <w:b/>
          <w:sz w:val="28"/>
          <w:szCs w:val="28"/>
        </w:rPr>
        <w:t xml:space="preserve"> </w:t>
      </w:r>
      <w:r>
        <w:rPr>
          <w:rFonts w:ascii="Times New Roman" w:hAnsi="Times New Roman" w:cs="Times New Roman"/>
          <w:b/>
          <w:sz w:val="28"/>
          <w:szCs w:val="28"/>
        </w:rPr>
        <w:t>PRETEXT</w:t>
      </w:r>
      <w:r w:rsidR="00732C00" w:rsidRPr="009C0F21">
        <w:rPr>
          <w:rFonts w:ascii="Times New Roman" w:hAnsi="Times New Roman" w:cs="Times New Roman"/>
          <w:b/>
          <w:sz w:val="28"/>
          <w:szCs w:val="28"/>
        </w:rPr>
        <w:t xml:space="preserve"> (Seneca)</w:t>
      </w:r>
    </w:p>
    <w:p w:rsidR="0080101F" w:rsidRPr="009C0F21" w:rsidRDefault="009C0F21" w:rsidP="0080101F">
      <w:pPr>
        <w:pStyle w:val="Paragraphedeliste"/>
        <w:numPr>
          <w:ilvl w:val="0"/>
          <w:numId w:val="11"/>
        </w:numPr>
        <w:jc w:val="center"/>
        <w:rPr>
          <w:rFonts w:ascii="Times New Roman" w:hAnsi="Times New Roman"/>
          <w:b/>
          <w:sz w:val="28"/>
          <w:szCs w:val="28"/>
        </w:rPr>
      </w:pPr>
      <w:r>
        <w:rPr>
          <w:rFonts w:ascii="Times New Roman" w:hAnsi="Times New Roman"/>
          <w:b/>
          <w:sz w:val="28"/>
          <w:szCs w:val="28"/>
        </w:rPr>
        <w:t xml:space="preserve">DEVELOPMENT OF THE CREATIVE MODEL </w:t>
      </w:r>
      <w:r w:rsidR="00A914B1">
        <w:rPr>
          <w:rFonts w:ascii="Times New Roman" w:hAnsi="Times New Roman"/>
          <w:b/>
          <w:sz w:val="28"/>
          <w:szCs w:val="28"/>
        </w:rPr>
        <w:t>UGVOSS</w:t>
      </w:r>
      <w:r w:rsidR="0080101F" w:rsidRPr="009C0F21">
        <w:rPr>
          <w:rFonts w:ascii="Times New Roman" w:hAnsi="Times New Roman"/>
          <w:b/>
          <w:sz w:val="28"/>
          <w:szCs w:val="28"/>
        </w:rPr>
        <w:t xml:space="preserve"> </w:t>
      </w:r>
      <w:r>
        <w:rPr>
          <w:rFonts w:ascii="Times New Roman" w:hAnsi="Times New Roman"/>
          <w:b/>
          <w:sz w:val="28"/>
          <w:szCs w:val="28"/>
        </w:rPr>
        <w:t>TO IMPLEMENTA SUCCESSFUL CHANGE MANAGEMENT</w:t>
      </w:r>
      <w:r w:rsidR="0080101F" w:rsidRPr="009C0F21">
        <w:rPr>
          <w:rFonts w:ascii="Times New Roman" w:hAnsi="Times New Roman"/>
          <w:b/>
          <w:sz w:val="28"/>
          <w:szCs w:val="28"/>
        </w:rPr>
        <w:t xml:space="preserve"> </w:t>
      </w:r>
      <w:r w:rsidRPr="009C0F21">
        <w:rPr>
          <w:rFonts w:ascii="Times New Roman" w:hAnsi="Times New Roman"/>
          <w:b/>
          <w:sz w:val="28"/>
          <w:szCs w:val="28"/>
        </w:rPr>
        <w:t>–</w:t>
      </w:r>
    </w:p>
    <w:p w:rsidR="009C0F21" w:rsidRPr="009C0F21" w:rsidRDefault="009C0F21" w:rsidP="009C0F21">
      <w:pPr>
        <w:pStyle w:val="Paragraphedeliste"/>
        <w:rPr>
          <w:rFonts w:ascii="Times New Roman" w:hAnsi="Times New Roman"/>
          <w:b/>
          <w:sz w:val="28"/>
          <w:szCs w:val="28"/>
        </w:rPr>
      </w:pPr>
    </w:p>
    <w:p w:rsidR="009C0F21" w:rsidRPr="009C0F21" w:rsidRDefault="009C0F21" w:rsidP="009C0F21">
      <w:pPr>
        <w:pStyle w:val="Paragraphedeliste"/>
        <w:rPr>
          <w:rFonts w:ascii="Times New Roman" w:hAnsi="Times New Roman"/>
          <w:sz w:val="24"/>
        </w:rPr>
      </w:pPr>
    </w:p>
    <w:p w:rsidR="009C0F21" w:rsidRPr="009C0F21" w:rsidRDefault="009C0F21" w:rsidP="009C0F21">
      <w:pPr>
        <w:pStyle w:val="Paragraphedeliste"/>
        <w:spacing w:after="0"/>
        <w:jc w:val="center"/>
        <w:rPr>
          <w:rFonts w:ascii="Times New Roman" w:hAnsi="Times New Roman"/>
          <w:i/>
          <w:sz w:val="24"/>
        </w:rPr>
      </w:pPr>
      <w:r w:rsidRPr="009C0F21">
        <w:rPr>
          <w:rFonts w:ascii="Times New Roman" w:hAnsi="Times New Roman"/>
          <w:i/>
          <w:sz w:val="24"/>
        </w:rPr>
        <w:t>Gabriele Hoeborn</w:t>
      </w:r>
    </w:p>
    <w:p w:rsidR="009C0F21" w:rsidRPr="009C0F21" w:rsidRDefault="009C0F21" w:rsidP="009C0F21">
      <w:pPr>
        <w:pStyle w:val="Paragraphedeliste"/>
        <w:spacing w:after="0"/>
        <w:jc w:val="center"/>
        <w:rPr>
          <w:rFonts w:ascii="Times New Roman" w:hAnsi="Times New Roman"/>
          <w:i/>
          <w:sz w:val="24"/>
        </w:rPr>
      </w:pPr>
      <w:r w:rsidRPr="009C0F21">
        <w:rPr>
          <w:rFonts w:ascii="Times New Roman" w:hAnsi="Times New Roman"/>
          <w:i/>
          <w:sz w:val="24"/>
        </w:rPr>
        <w:t xml:space="preserve">University of Wuppertal, Interdisciplinary </w:t>
      </w:r>
      <w:proofErr w:type="spellStart"/>
      <w:r w:rsidRPr="009C0F21">
        <w:rPr>
          <w:rFonts w:ascii="Times New Roman" w:hAnsi="Times New Roman"/>
          <w:i/>
          <w:sz w:val="24"/>
        </w:rPr>
        <w:t>Center</w:t>
      </w:r>
      <w:proofErr w:type="spellEnd"/>
      <w:r w:rsidRPr="009C0F21">
        <w:rPr>
          <w:rFonts w:ascii="Times New Roman" w:hAnsi="Times New Roman"/>
          <w:i/>
          <w:sz w:val="24"/>
        </w:rPr>
        <w:t xml:space="preserve"> 3, Germany</w:t>
      </w:r>
    </w:p>
    <w:p w:rsidR="009C0F21" w:rsidRDefault="00400368" w:rsidP="009C0F21">
      <w:pPr>
        <w:pStyle w:val="Paragraphedeliste"/>
        <w:spacing w:after="0"/>
        <w:jc w:val="center"/>
        <w:rPr>
          <w:rStyle w:val="Lienhypertexte"/>
          <w:rFonts w:ascii="Times New Roman" w:hAnsi="Times New Roman"/>
          <w:i/>
          <w:sz w:val="24"/>
          <w:lang w:val="en-US"/>
        </w:rPr>
      </w:pPr>
      <w:hyperlink r:id="rId8" w:history="1">
        <w:r w:rsidR="009C0F21" w:rsidRPr="009C0F21">
          <w:rPr>
            <w:rStyle w:val="Lienhypertexte"/>
            <w:rFonts w:ascii="Times New Roman" w:hAnsi="Times New Roman"/>
            <w:i/>
            <w:sz w:val="24"/>
            <w:lang w:val="en-US"/>
          </w:rPr>
          <w:t>ghoeborn@uni-wuppertal.de</w:t>
        </w:r>
      </w:hyperlink>
    </w:p>
    <w:p w:rsidR="00353D7C" w:rsidRPr="00353D7C" w:rsidRDefault="00353D7C" w:rsidP="009C0F21">
      <w:pPr>
        <w:pStyle w:val="Paragraphedeliste"/>
        <w:spacing w:after="0"/>
        <w:jc w:val="center"/>
        <w:rPr>
          <w:rStyle w:val="Lienhypertexte"/>
          <w:rFonts w:ascii="Times New Roman" w:hAnsi="Times New Roman"/>
          <w:i/>
          <w:color w:val="auto"/>
          <w:sz w:val="24"/>
          <w:u w:val="none"/>
          <w:lang w:val="en-US"/>
        </w:rPr>
      </w:pPr>
      <w:r w:rsidRPr="00353D7C">
        <w:rPr>
          <w:rStyle w:val="Lienhypertexte"/>
          <w:rFonts w:ascii="Times New Roman" w:hAnsi="Times New Roman"/>
          <w:i/>
          <w:color w:val="auto"/>
          <w:sz w:val="24"/>
          <w:u w:val="none"/>
          <w:lang w:val="en-US"/>
        </w:rPr>
        <w:t>Corresponding Author</w:t>
      </w:r>
    </w:p>
    <w:p w:rsidR="00A914B1" w:rsidRDefault="00A914B1" w:rsidP="009C0F21">
      <w:pPr>
        <w:pStyle w:val="Paragraphedeliste"/>
        <w:spacing w:after="0"/>
        <w:jc w:val="center"/>
        <w:rPr>
          <w:rStyle w:val="Lienhypertexte"/>
          <w:rFonts w:ascii="Times New Roman" w:hAnsi="Times New Roman"/>
          <w:i/>
          <w:color w:val="auto"/>
          <w:sz w:val="24"/>
          <w:u w:val="none"/>
          <w:lang w:val="en-US"/>
        </w:rPr>
      </w:pPr>
    </w:p>
    <w:p w:rsidR="009C0F21" w:rsidRPr="009C0F21" w:rsidRDefault="009C0F21" w:rsidP="009C0F21">
      <w:pPr>
        <w:pStyle w:val="Paragraphedeliste"/>
        <w:spacing w:after="0"/>
        <w:jc w:val="center"/>
        <w:rPr>
          <w:rStyle w:val="Lienhypertexte"/>
          <w:rFonts w:ascii="Times New Roman" w:hAnsi="Times New Roman"/>
          <w:i/>
          <w:color w:val="auto"/>
          <w:sz w:val="24"/>
          <w:u w:val="none"/>
          <w:lang w:val="en-US"/>
        </w:rPr>
      </w:pPr>
      <w:r w:rsidRPr="009C0F21">
        <w:rPr>
          <w:rStyle w:val="Lienhypertexte"/>
          <w:rFonts w:ascii="Times New Roman" w:hAnsi="Times New Roman"/>
          <w:i/>
          <w:color w:val="auto"/>
          <w:sz w:val="24"/>
          <w:u w:val="none"/>
          <w:lang w:val="en-US"/>
        </w:rPr>
        <w:t>Gerrit Hoeborn</w:t>
      </w:r>
    </w:p>
    <w:p w:rsidR="009C0F21" w:rsidRDefault="009C0F21" w:rsidP="009C0F21">
      <w:pPr>
        <w:pStyle w:val="Paragraphedeliste"/>
        <w:spacing w:after="0"/>
        <w:jc w:val="center"/>
        <w:rPr>
          <w:rStyle w:val="Lienhypertexte"/>
          <w:rFonts w:ascii="Times New Roman" w:hAnsi="Times New Roman"/>
          <w:i/>
          <w:color w:val="auto"/>
          <w:sz w:val="24"/>
          <w:u w:val="none"/>
          <w:lang w:val="en-US"/>
        </w:rPr>
      </w:pPr>
      <w:r>
        <w:rPr>
          <w:rStyle w:val="Lienhypertexte"/>
          <w:rFonts w:ascii="Times New Roman" w:hAnsi="Times New Roman"/>
          <w:i/>
          <w:color w:val="auto"/>
          <w:sz w:val="24"/>
          <w:u w:val="none"/>
          <w:lang w:val="en-US"/>
        </w:rPr>
        <w:t>RWTH Aachen</w:t>
      </w:r>
    </w:p>
    <w:p w:rsidR="009C0F21" w:rsidRDefault="00400368" w:rsidP="009C0F21">
      <w:pPr>
        <w:pStyle w:val="Paragraphedeliste"/>
        <w:spacing w:after="0"/>
        <w:jc w:val="center"/>
        <w:rPr>
          <w:rFonts w:ascii="Times New Roman" w:hAnsi="Times New Roman"/>
          <w:i/>
          <w:sz w:val="24"/>
          <w:lang w:val="en-US"/>
        </w:rPr>
      </w:pPr>
      <w:hyperlink r:id="rId9" w:history="1">
        <w:r w:rsidR="009C0F21" w:rsidRPr="0064587E">
          <w:rPr>
            <w:rStyle w:val="Lienhypertexte"/>
            <w:rFonts w:ascii="Times New Roman" w:hAnsi="Times New Roman"/>
            <w:i/>
            <w:sz w:val="24"/>
            <w:lang w:val="en-US"/>
          </w:rPr>
          <w:t>Gerrit.hoeborn@rwth-aachen.de</w:t>
        </w:r>
      </w:hyperlink>
    </w:p>
    <w:p w:rsidR="009C0F21" w:rsidRPr="009C0F21" w:rsidRDefault="009C0F21" w:rsidP="009C0F21">
      <w:pPr>
        <w:pStyle w:val="Paragraphedeliste"/>
        <w:spacing w:after="0"/>
        <w:jc w:val="center"/>
        <w:rPr>
          <w:rFonts w:ascii="Times New Roman" w:hAnsi="Times New Roman"/>
          <w:i/>
          <w:sz w:val="24"/>
          <w:lang w:val="en-US"/>
        </w:rPr>
      </w:pPr>
    </w:p>
    <w:p w:rsidR="009C0F21" w:rsidRPr="00A914B1" w:rsidRDefault="009C0F21" w:rsidP="00A914B1">
      <w:pPr>
        <w:pStyle w:val="Paragraphedeliste"/>
        <w:spacing w:after="0"/>
        <w:jc w:val="center"/>
        <w:rPr>
          <w:rFonts w:ascii="Times New Roman" w:hAnsi="Times New Roman"/>
          <w:i/>
          <w:sz w:val="24"/>
          <w:lang w:val="en-US"/>
        </w:rPr>
      </w:pPr>
      <w:r w:rsidRPr="00A914B1">
        <w:rPr>
          <w:rFonts w:ascii="Times New Roman" w:hAnsi="Times New Roman"/>
          <w:i/>
          <w:sz w:val="24"/>
          <w:lang w:val="en-US"/>
        </w:rPr>
        <w:t xml:space="preserve">Petra </w:t>
      </w:r>
      <w:proofErr w:type="spellStart"/>
      <w:r w:rsidRPr="00A914B1">
        <w:rPr>
          <w:rFonts w:ascii="Times New Roman" w:hAnsi="Times New Roman"/>
          <w:i/>
          <w:sz w:val="24"/>
          <w:lang w:val="en-US"/>
        </w:rPr>
        <w:t>Heinich</w:t>
      </w:r>
      <w:proofErr w:type="spellEnd"/>
    </w:p>
    <w:p w:rsidR="009C0F21" w:rsidRPr="009C0F21" w:rsidRDefault="009C0F21" w:rsidP="00A914B1">
      <w:pPr>
        <w:pStyle w:val="Paragraphedeliste"/>
        <w:spacing w:after="0"/>
        <w:jc w:val="center"/>
        <w:rPr>
          <w:rFonts w:ascii="Times New Roman" w:hAnsi="Times New Roman"/>
          <w:i/>
          <w:sz w:val="24"/>
        </w:rPr>
      </w:pPr>
      <w:r w:rsidRPr="009C0F21">
        <w:rPr>
          <w:rFonts w:ascii="Times New Roman" w:hAnsi="Times New Roman"/>
          <w:i/>
          <w:sz w:val="24"/>
        </w:rPr>
        <w:t>University of Applied Sciences Cologne, Germany</w:t>
      </w:r>
    </w:p>
    <w:p w:rsidR="009C0F21" w:rsidRPr="009C0F21" w:rsidRDefault="00400368" w:rsidP="00A914B1">
      <w:pPr>
        <w:pStyle w:val="Paragraphedeliste"/>
        <w:spacing w:after="0"/>
        <w:jc w:val="center"/>
        <w:rPr>
          <w:rStyle w:val="Lienhypertexte"/>
          <w:rFonts w:ascii="Times New Roman" w:hAnsi="Times New Roman"/>
          <w:i/>
          <w:color w:val="auto"/>
          <w:sz w:val="24"/>
          <w:u w:val="none"/>
        </w:rPr>
      </w:pPr>
      <w:hyperlink r:id="rId10" w:history="1">
        <w:r w:rsidR="009C0F21" w:rsidRPr="009C0F21">
          <w:rPr>
            <w:rStyle w:val="Lienhypertexte"/>
            <w:rFonts w:ascii="Times New Roman" w:hAnsi="Times New Roman"/>
            <w:i/>
            <w:sz w:val="24"/>
          </w:rPr>
          <w:t>petra-heinich@t-online.de</w:t>
        </w:r>
      </w:hyperlink>
    </w:p>
    <w:p w:rsidR="009C0F21" w:rsidRPr="009C0F21" w:rsidRDefault="009C0F21" w:rsidP="009C0F21">
      <w:pPr>
        <w:pStyle w:val="Paragraphedeliste"/>
        <w:spacing w:after="0"/>
        <w:rPr>
          <w:rFonts w:ascii="Times New Roman" w:hAnsi="Times New Roman"/>
          <w:i/>
          <w:sz w:val="24"/>
        </w:rPr>
      </w:pPr>
    </w:p>
    <w:p w:rsidR="00476C93" w:rsidRPr="009C0F21" w:rsidRDefault="00476C93" w:rsidP="0088122E">
      <w:pPr>
        <w:jc w:val="both"/>
        <w:rPr>
          <w:rFonts w:ascii="Times New Roman" w:hAnsi="Times New Roman" w:cs="Times New Roman"/>
          <w:b/>
          <w:sz w:val="28"/>
          <w:szCs w:val="28"/>
        </w:rPr>
      </w:pPr>
      <w:r w:rsidRPr="009C0F21">
        <w:rPr>
          <w:rFonts w:ascii="Times New Roman" w:hAnsi="Times New Roman" w:cs="Times New Roman"/>
          <w:b/>
          <w:sz w:val="28"/>
          <w:szCs w:val="28"/>
        </w:rPr>
        <w:t>Abstract</w:t>
      </w:r>
    </w:p>
    <w:p w:rsidR="009C0F21" w:rsidRPr="00353D7C" w:rsidRDefault="009C0F21" w:rsidP="00353D7C">
      <w:pPr>
        <w:spacing w:line="240" w:lineRule="auto"/>
        <w:ind w:firstLine="284"/>
        <w:jc w:val="both"/>
        <w:rPr>
          <w:rFonts w:ascii="Times New Roman" w:hAnsi="Times New Roman" w:cs="Times New Roman"/>
          <w:b/>
          <w:sz w:val="24"/>
          <w:szCs w:val="24"/>
        </w:rPr>
      </w:pPr>
      <w:r w:rsidRPr="00353D7C">
        <w:rPr>
          <w:rFonts w:ascii="Times New Roman" w:hAnsi="Times New Roman" w:cs="Times New Roman"/>
          <w:b/>
          <w:sz w:val="24"/>
          <w:szCs w:val="24"/>
        </w:rPr>
        <w:t xml:space="preserve">Changes need getting used to, changes trigger curiosity, changes are necessary, </w:t>
      </w:r>
      <w:r w:rsidR="00A914B1" w:rsidRPr="00353D7C">
        <w:rPr>
          <w:rFonts w:ascii="Times New Roman" w:hAnsi="Times New Roman" w:cs="Times New Roman"/>
          <w:b/>
          <w:sz w:val="24"/>
          <w:szCs w:val="24"/>
        </w:rPr>
        <w:t>and changes trigger fear!</w:t>
      </w:r>
    </w:p>
    <w:p w:rsidR="00C77DF6" w:rsidRPr="00353D7C" w:rsidRDefault="00C77DF6" w:rsidP="00353D7C">
      <w:pPr>
        <w:spacing w:line="240" w:lineRule="auto"/>
        <w:ind w:firstLine="284"/>
        <w:jc w:val="both"/>
        <w:rPr>
          <w:rFonts w:ascii="Times New Roman" w:hAnsi="Times New Roman" w:cs="Times New Roman"/>
          <w:b/>
          <w:sz w:val="24"/>
          <w:szCs w:val="24"/>
        </w:rPr>
      </w:pPr>
      <w:r w:rsidRPr="00353D7C">
        <w:rPr>
          <w:rFonts w:ascii="Times New Roman" w:hAnsi="Times New Roman" w:cs="Times New Roman"/>
          <w:b/>
          <w:sz w:val="24"/>
          <w:szCs w:val="24"/>
        </w:rPr>
        <w:t>Change processes are very sensitive, but the methods used are often not. This article uses an example to describe the authors' approach to the introduction of a new project management system. The introduction of the new process system required major changes. These were not only within the processes, but also concerned the workplaces, the job descriptions and employee positions.</w:t>
      </w:r>
    </w:p>
    <w:p w:rsidR="00C77DF6" w:rsidRPr="00353D7C" w:rsidRDefault="00C77DF6" w:rsidP="00353D7C">
      <w:pPr>
        <w:spacing w:line="240" w:lineRule="auto"/>
        <w:ind w:firstLine="284"/>
        <w:jc w:val="both"/>
        <w:rPr>
          <w:rFonts w:ascii="Times New Roman" w:hAnsi="Times New Roman" w:cs="Times New Roman"/>
          <w:b/>
          <w:sz w:val="24"/>
          <w:szCs w:val="24"/>
        </w:rPr>
      </w:pPr>
      <w:r w:rsidRPr="00353D7C">
        <w:rPr>
          <w:rFonts w:ascii="Times New Roman" w:hAnsi="Times New Roman" w:cs="Times New Roman"/>
          <w:b/>
          <w:sz w:val="24"/>
          <w:szCs w:val="24"/>
        </w:rPr>
        <w:t>Because of these strong changes and the many fears associated with them, the authors went a very creative way to promote both the abilities and the will of those affected. The new process was learned with a serious game in a workshop. Through this playful framework and the development of a strong team spirit, the personal motivation was also strengthened at the same time as the ability to apply the new processes.</w:t>
      </w:r>
    </w:p>
    <w:p w:rsidR="00C77DF6" w:rsidRPr="00353D7C" w:rsidRDefault="00C77DF6" w:rsidP="00353D7C">
      <w:pPr>
        <w:spacing w:line="240" w:lineRule="auto"/>
        <w:ind w:firstLine="284"/>
        <w:jc w:val="both"/>
        <w:rPr>
          <w:rFonts w:ascii="Times New Roman" w:hAnsi="Times New Roman" w:cs="Times New Roman"/>
          <w:b/>
          <w:sz w:val="24"/>
          <w:szCs w:val="24"/>
        </w:rPr>
      </w:pPr>
      <w:r w:rsidRPr="00353D7C">
        <w:rPr>
          <w:rFonts w:ascii="Times New Roman" w:hAnsi="Times New Roman" w:cs="Times New Roman"/>
          <w:b/>
          <w:sz w:val="24"/>
          <w:szCs w:val="24"/>
        </w:rPr>
        <w:t>The following</w:t>
      </w:r>
      <w:r w:rsidR="00A914B1" w:rsidRPr="00353D7C">
        <w:rPr>
          <w:rFonts w:ascii="Times New Roman" w:hAnsi="Times New Roman" w:cs="Times New Roman"/>
          <w:b/>
          <w:sz w:val="24"/>
          <w:szCs w:val="24"/>
        </w:rPr>
        <w:t xml:space="preserve"> paper offers a description of the UGVOSS model and a</w:t>
      </w:r>
      <w:r w:rsidRPr="00353D7C">
        <w:rPr>
          <w:rFonts w:ascii="Times New Roman" w:hAnsi="Times New Roman" w:cs="Times New Roman"/>
          <w:b/>
          <w:sz w:val="24"/>
          <w:szCs w:val="24"/>
        </w:rPr>
        <w:t xml:space="preserve"> well-done change management by using </w:t>
      </w:r>
      <w:r w:rsidR="00A914B1" w:rsidRPr="00353D7C">
        <w:rPr>
          <w:rFonts w:ascii="Times New Roman" w:hAnsi="Times New Roman" w:cs="Times New Roman"/>
          <w:b/>
          <w:sz w:val="24"/>
          <w:szCs w:val="24"/>
        </w:rPr>
        <w:t>the model</w:t>
      </w:r>
      <w:r w:rsidRPr="00353D7C">
        <w:rPr>
          <w:rFonts w:ascii="Times New Roman" w:hAnsi="Times New Roman" w:cs="Times New Roman"/>
          <w:b/>
          <w:sz w:val="24"/>
          <w:szCs w:val="24"/>
        </w:rPr>
        <w:t xml:space="preserve">. </w:t>
      </w:r>
      <w:r w:rsidR="00DB77D8" w:rsidRPr="00353D7C">
        <w:rPr>
          <w:rFonts w:ascii="Times New Roman" w:hAnsi="Times New Roman" w:cs="Times New Roman"/>
          <w:b/>
          <w:sz w:val="24"/>
          <w:szCs w:val="24"/>
        </w:rPr>
        <w:t>The description and the results of a case study offer a verification of at the model and at the same time the possibility to evaluate the model.</w:t>
      </w:r>
    </w:p>
    <w:p w:rsidR="00476C93" w:rsidRDefault="00476C93" w:rsidP="0088122E">
      <w:pPr>
        <w:jc w:val="both"/>
        <w:rPr>
          <w:rFonts w:ascii="Times New Roman" w:hAnsi="Times New Roman" w:cs="Times New Roman"/>
          <w:b/>
          <w:sz w:val="28"/>
          <w:szCs w:val="28"/>
        </w:rPr>
      </w:pPr>
    </w:p>
    <w:p w:rsidR="001D2948" w:rsidRPr="00C45B42" w:rsidRDefault="001D2948" w:rsidP="001D2948">
      <w:pPr>
        <w:spacing w:after="0" w:line="240" w:lineRule="auto"/>
        <w:jc w:val="both"/>
        <w:rPr>
          <w:rFonts w:ascii="Times New Roman" w:hAnsi="Times New Roman"/>
          <w:sz w:val="24"/>
          <w:szCs w:val="24"/>
          <w:lang w:eastAsia="it-IT"/>
        </w:rPr>
      </w:pPr>
      <w:r>
        <w:rPr>
          <w:rFonts w:ascii="Times New Roman" w:hAnsi="Times New Roman"/>
          <w:b/>
          <w:sz w:val="24"/>
          <w:szCs w:val="24"/>
        </w:rPr>
        <w:t>Key</w:t>
      </w:r>
      <w:r w:rsidRPr="00C45B42">
        <w:rPr>
          <w:rFonts w:ascii="Times New Roman" w:hAnsi="Times New Roman"/>
          <w:b/>
          <w:sz w:val="24"/>
          <w:szCs w:val="24"/>
        </w:rPr>
        <w:t xml:space="preserve">words </w:t>
      </w:r>
    </w:p>
    <w:p w:rsidR="001D2948" w:rsidRPr="00C45B42" w:rsidRDefault="001D2948" w:rsidP="001D2948">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Change management, business transformation, creative methods, serious games</w:t>
      </w:r>
    </w:p>
    <w:p w:rsidR="001D2948" w:rsidRDefault="001D2948" w:rsidP="0088122E">
      <w:pPr>
        <w:jc w:val="both"/>
        <w:rPr>
          <w:rFonts w:ascii="Times New Roman" w:hAnsi="Times New Roman" w:cs="Times New Roman"/>
          <w:b/>
          <w:sz w:val="24"/>
          <w:szCs w:val="28"/>
        </w:rPr>
      </w:pPr>
      <w:r>
        <w:rPr>
          <w:rFonts w:ascii="Times New Roman" w:hAnsi="Times New Roman" w:cs="Times New Roman"/>
          <w:b/>
          <w:sz w:val="24"/>
          <w:szCs w:val="28"/>
        </w:rPr>
        <w:br w:type="page"/>
      </w:r>
    </w:p>
    <w:p w:rsidR="00476C93" w:rsidRPr="00353D7C" w:rsidRDefault="00476C93" w:rsidP="0088122E">
      <w:pPr>
        <w:jc w:val="both"/>
        <w:rPr>
          <w:rFonts w:ascii="Times New Roman" w:hAnsi="Times New Roman" w:cs="Times New Roman"/>
          <w:b/>
          <w:sz w:val="24"/>
          <w:szCs w:val="28"/>
        </w:rPr>
      </w:pPr>
      <w:r w:rsidRPr="00353D7C">
        <w:rPr>
          <w:rFonts w:ascii="Times New Roman" w:hAnsi="Times New Roman" w:cs="Times New Roman"/>
          <w:b/>
          <w:sz w:val="24"/>
          <w:szCs w:val="28"/>
        </w:rPr>
        <w:lastRenderedPageBreak/>
        <w:t>1 Introduction</w:t>
      </w:r>
    </w:p>
    <w:p w:rsidR="00B400D1" w:rsidRPr="009C0F21" w:rsidRDefault="0088122E" w:rsidP="00353D7C">
      <w:pPr>
        <w:spacing w:line="240" w:lineRule="auto"/>
        <w:ind w:firstLine="284"/>
        <w:jc w:val="both"/>
        <w:rPr>
          <w:rFonts w:ascii="Times New Roman" w:hAnsi="Times New Roman" w:cs="Times New Roman"/>
          <w:sz w:val="24"/>
          <w:szCs w:val="24"/>
        </w:rPr>
      </w:pPr>
      <w:r w:rsidRPr="009C0F21">
        <w:rPr>
          <w:rFonts w:ascii="Times New Roman" w:hAnsi="Times New Roman" w:cs="Times New Roman"/>
          <w:sz w:val="24"/>
          <w:szCs w:val="24"/>
        </w:rPr>
        <w:t xml:space="preserve">In our private environment, as well as in our studies and profession, changes are always coming our way. In the professional context, changes are introduced that serve continuous improvement, the optimization of processes and procedures. These changes are usually indispensable for the orientation of the company and its competitive position on the market. </w:t>
      </w:r>
      <w:r w:rsidR="00B400D1" w:rsidRPr="009C0F21">
        <w:rPr>
          <w:rFonts w:ascii="Times New Roman" w:hAnsi="Times New Roman" w:cs="Times New Roman"/>
          <w:sz w:val="24"/>
          <w:szCs w:val="24"/>
        </w:rPr>
        <w:t>These changes are introduced and implemented by a change management.</w:t>
      </w:r>
    </w:p>
    <w:p w:rsidR="00B400D1" w:rsidRPr="009C0F21" w:rsidRDefault="00B400D1" w:rsidP="000553E4">
      <w:pPr>
        <w:spacing w:line="240" w:lineRule="auto"/>
        <w:jc w:val="both"/>
        <w:rPr>
          <w:rFonts w:ascii="Times New Roman" w:hAnsi="Times New Roman" w:cs="Times New Roman"/>
          <w:sz w:val="24"/>
          <w:szCs w:val="24"/>
        </w:rPr>
      </w:pPr>
      <w:r w:rsidRPr="009C0F21">
        <w:rPr>
          <w:rFonts w:ascii="Times New Roman" w:hAnsi="Times New Roman" w:cs="Times New Roman"/>
          <w:sz w:val="24"/>
          <w:szCs w:val="24"/>
        </w:rPr>
        <w:t>Change Management encompasses all tasks, measures and activities that must be carried out when introducing and changing processes, organizational structures, systems, strategies, values and behaviors/cultures in companies.</w:t>
      </w:r>
    </w:p>
    <w:p w:rsidR="00B400D1" w:rsidRPr="009C0F21" w:rsidRDefault="00B400D1" w:rsidP="000553E4">
      <w:pPr>
        <w:spacing w:line="240" w:lineRule="auto"/>
        <w:jc w:val="both"/>
        <w:rPr>
          <w:rFonts w:ascii="Times New Roman" w:hAnsi="Times New Roman" w:cs="Times New Roman"/>
          <w:sz w:val="24"/>
          <w:szCs w:val="24"/>
        </w:rPr>
      </w:pPr>
      <w:r w:rsidRPr="009C0F21">
        <w:rPr>
          <w:rFonts w:ascii="Times New Roman" w:hAnsi="Times New Roman" w:cs="Times New Roman"/>
          <w:sz w:val="24"/>
          <w:szCs w:val="24"/>
        </w:rPr>
        <w:t xml:space="preserve">Changes cannot be prevented, the company needs a successful alignment and strategy, but they can be managed. And this is exactly where change management came in: realigning processes, structures, systems, strategies, values and behaviors/cultures/philosophy of a company or organization to the competitive environment. An adaptation has to take place. This adaption is usually carried out through a guided management process. To be successful includes being aware of all stakeholders affected by the change process. </w:t>
      </w:r>
    </w:p>
    <w:p w:rsidR="00B400D1" w:rsidRPr="009C0F21" w:rsidRDefault="00B400D1" w:rsidP="000553E4">
      <w:pPr>
        <w:spacing w:line="240" w:lineRule="auto"/>
        <w:jc w:val="both"/>
        <w:rPr>
          <w:rFonts w:ascii="Times New Roman" w:hAnsi="Times New Roman" w:cs="Times New Roman"/>
          <w:sz w:val="24"/>
          <w:szCs w:val="24"/>
        </w:rPr>
      </w:pPr>
      <w:r w:rsidRPr="009C0F21">
        <w:rPr>
          <w:rFonts w:ascii="Times New Roman" w:hAnsi="Times New Roman" w:cs="Times New Roman"/>
          <w:sz w:val="24"/>
          <w:szCs w:val="24"/>
        </w:rPr>
        <w:t>For sure every change process always goes through similar change management phases, which are well documented by the theory and practice of change management. All tasks, measures and activities can therefore be planned in advance, the implementation accompanied and the success can be measured. Nevertheless, sometimes the change process is not as successful as expected.</w:t>
      </w:r>
    </w:p>
    <w:p w:rsidR="009C0F21" w:rsidRDefault="00B400D1" w:rsidP="000553E4">
      <w:pPr>
        <w:spacing w:line="240" w:lineRule="auto"/>
        <w:jc w:val="both"/>
        <w:rPr>
          <w:rFonts w:ascii="Times New Roman" w:hAnsi="Times New Roman" w:cs="Times New Roman"/>
          <w:sz w:val="24"/>
          <w:szCs w:val="24"/>
        </w:rPr>
      </w:pPr>
      <w:r w:rsidRPr="009C0F21">
        <w:rPr>
          <w:rFonts w:ascii="Times New Roman" w:hAnsi="Times New Roman" w:cs="Times New Roman"/>
          <w:sz w:val="24"/>
          <w:szCs w:val="24"/>
        </w:rPr>
        <w:t xml:space="preserve">The core objective of every change measure is always to permanently change human behavior. But behavior includes ability and willingness. </w:t>
      </w:r>
      <w:r w:rsidR="0088122E" w:rsidRPr="009C0F21">
        <w:rPr>
          <w:rFonts w:ascii="Times New Roman" w:hAnsi="Times New Roman" w:cs="Times New Roman"/>
          <w:sz w:val="24"/>
          <w:szCs w:val="24"/>
        </w:rPr>
        <w:t>For those affected, both the necessity of these changes is often not directly apparent and the effects on their own person are not tangible.</w:t>
      </w:r>
      <w:r w:rsidR="00E91EC1" w:rsidRPr="009C0F21">
        <w:rPr>
          <w:rFonts w:ascii="Times New Roman" w:hAnsi="Times New Roman" w:cs="Times New Roman"/>
          <w:sz w:val="24"/>
          <w:szCs w:val="24"/>
        </w:rPr>
        <w:t xml:space="preserve"> </w:t>
      </w:r>
    </w:p>
    <w:p w:rsidR="00DB77D8" w:rsidRDefault="00DB77D8" w:rsidP="0088122E">
      <w:pPr>
        <w:jc w:val="both"/>
        <w:rPr>
          <w:rFonts w:ascii="Times New Roman" w:hAnsi="Times New Roman" w:cs="Times New Roman"/>
          <w:sz w:val="24"/>
          <w:szCs w:val="24"/>
        </w:rPr>
      </w:pPr>
    </w:p>
    <w:p w:rsidR="00341748" w:rsidRPr="00353D7C" w:rsidRDefault="00341748" w:rsidP="0088122E">
      <w:pPr>
        <w:jc w:val="both"/>
        <w:rPr>
          <w:rFonts w:ascii="Times New Roman" w:hAnsi="Times New Roman" w:cs="Times New Roman"/>
          <w:b/>
          <w:sz w:val="24"/>
          <w:szCs w:val="28"/>
        </w:rPr>
      </w:pPr>
      <w:r w:rsidRPr="00353D7C">
        <w:rPr>
          <w:rFonts w:ascii="Times New Roman" w:hAnsi="Times New Roman" w:cs="Times New Roman"/>
          <w:b/>
          <w:sz w:val="24"/>
          <w:szCs w:val="28"/>
        </w:rPr>
        <w:t>2 Change Management</w:t>
      </w:r>
    </w:p>
    <w:p w:rsidR="00341748" w:rsidRDefault="00341748" w:rsidP="00353D7C">
      <w:pPr>
        <w:spacing w:line="240" w:lineRule="auto"/>
        <w:ind w:firstLine="284"/>
        <w:jc w:val="both"/>
        <w:rPr>
          <w:rFonts w:ascii="Times New Roman" w:hAnsi="Times New Roman" w:cs="Times New Roman"/>
          <w:sz w:val="24"/>
          <w:szCs w:val="24"/>
        </w:rPr>
      </w:pPr>
      <w:r w:rsidRPr="00341748">
        <w:rPr>
          <w:rFonts w:ascii="Times New Roman" w:hAnsi="Times New Roman" w:cs="Times New Roman"/>
          <w:sz w:val="24"/>
          <w:szCs w:val="24"/>
        </w:rPr>
        <w:t xml:space="preserve">Change management should make a significant contribution to ensuring that employees gain a positive attitude towards </w:t>
      </w:r>
      <w:r>
        <w:rPr>
          <w:rFonts w:ascii="Times New Roman" w:hAnsi="Times New Roman" w:cs="Times New Roman"/>
          <w:sz w:val="24"/>
          <w:szCs w:val="24"/>
        </w:rPr>
        <w:t xml:space="preserve">the necessary </w:t>
      </w:r>
      <w:r w:rsidRPr="00341748">
        <w:rPr>
          <w:rFonts w:ascii="Times New Roman" w:hAnsi="Times New Roman" w:cs="Times New Roman"/>
          <w:sz w:val="24"/>
          <w:szCs w:val="24"/>
        </w:rPr>
        <w:t>change. The employees need orientation towards the desired thinking and behavior that the company needs in the target state of change. In order for employees to be willing to learn new behavioral patterns that are better suited to the new circumstances, they must be integrated into the change process. Employees are given the opportunity to actively participate in the change and thus develop a higher level of involvement.</w:t>
      </w:r>
    </w:p>
    <w:p w:rsidR="00C77DF6" w:rsidRDefault="00341748"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There are plenty of change management model</w:t>
      </w:r>
      <w:r w:rsidR="00C77DF6">
        <w:rPr>
          <w:rFonts w:ascii="Times New Roman" w:hAnsi="Times New Roman" w:cs="Times New Roman"/>
          <w:sz w:val="24"/>
          <w:szCs w:val="24"/>
        </w:rPr>
        <w:t xml:space="preserve">s in literature and practical application. </w:t>
      </w:r>
      <w:r w:rsidR="00C77DF6" w:rsidRPr="00C77DF6">
        <w:rPr>
          <w:rFonts w:ascii="Times New Roman" w:hAnsi="Times New Roman" w:cs="Times New Roman"/>
          <w:sz w:val="24"/>
          <w:szCs w:val="24"/>
        </w:rPr>
        <w:t>Any change management model should include the two major points of empowerment</w:t>
      </w:r>
      <w:r w:rsidR="00C77DF6">
        <w:rPr>
          <w:rFonts w:ascii="Times New Roman" w:hAnsi="Times New Roman" w:cs="Times New Roman"/>
          <w:sz w:val="24"/>
          <w:szCs w:val="24"/>
        </w:rPr>
        <w:t>/</w:t>
      </w:r>
      <w:proofErr w:type="spellStart"/>
      <w:r w:rsidR="00C77DF6">
        <w:rPr>
          <w:rFonts w:ascii="Times New Roman" w:hAnsi="Times New Roman" w:cs="Times New Roman"/>
          <w:sz w:val="24"/>
          <w:szCs w:val="24"/>
        </w:rPr>
        <w:t>abilty</w:t>
      </w:r>
      <w:proofErr w:type="spellEnd"/>
      <w:r w:rsidR="00C77DF6">
        <w:rPr>
          <w:rFonts w:ascii="Times New Roman" w:hAnsi="Times New Roman" w:cs="Times New Roman"/>
          <w:sz w:val="24"/>
          <w:szCs w:val="24"/>
        </w:rPr>
        <w:t xml:space="preserve"> and willingness</w:t>
      </w:r>
      <w:r w:rsidR="00C77DF6" w:rsidRPr="00C77DF6">
        <w:rPr>
          <w:rFonts w:ascii="Times New Roman" w:hAnsi="Times New Roman" w:cs="Times New Roman"/>
          <w:sz w:val="24"/>
          <w:szCs w:val="24"/>
        </w:rPr>
        <w:t xml:space="preserve"> of stakeholders.</w:t>
      </w:r>
      <w:r w:rsidR="00C77DF6">
        <w:rPr>
          <w:rFonts w:ascii="Times New Roman" w:hAnsi="Times New Roman" w:cs="Times New Roman"/>
          <w:sz w:val="24"/>
          <w:szCs w:val="24"/>
        </w:rPr>
        <w:t xml:space="preserve"> </w:t>
      </w:r>
      <w:r w:rsidR="00C77DF6" w:rsidRPr="009C0F21">
        <w:rPr>
          <w:rFonts w:ascii="Times New Roman" w:hAnsi="Times New Roman" w:cs="Times New Roman"/>
          <w:sz w:val="24"/>
          <w:szCs w:val="24"/>
        </w:rPr>
        <w:t>Those affected react with a process to the changes: first they react shocked to the planned changes, they reject these changes, sometime a rational insight will take place, emotional acceptance will follow, the changes will be learned, and there will be an awareness and an integration of the changes.</w:t>
      </w:r>
      <w:r w:rsidR="00C77DF6">
        <w:rPr>
          <w:rFonts w:ascii="Times New Roman" w:hAnsi="Times New Roman" w:cs="Times New Roman"/>
          <w:sz w:val="24"/>
          <w:szCs w:val="24"/>
        </w:rPr>
        <w:t xml:space="preserve"> This is a very general description of the change process. It is not ensured that it really will work that way, it is not clearly defined how the change process will take place, and the success evaluation </w:t>
      </w:r>
      <w:r w:rsidR="005A1BA8">
        <w:rPr>
          <w:rFonts w:ascii="Times New Roman" w:hAnsi="Times New Roman" w:cs="Times New Roman"/>
          <w:sz w:val="24"/>
          <w:szCs w:val="24"/>
        </w:rPr>
        <w:t>process has to be defined as well</w:t>
      </w:r>
      <w:r w:rsidR="00C77DF6">
        <w:rPr>
          <w:rFonts w:ascii="Times New Roman" w:hAnsi="Times New Roman" w:cs="Times New Roman"/>
          <w:sz w:val="24"/>
          <w:szCs w:val="24"/>
        </w:rPr>
        <w:t xml:space="preserve">. </w:t>
      </w:r>
      <w:r w:rsidR="005A1BA8">
        <w:rPr>
          <w:rFonts w:ascii="Times New Roman" w:hAnsi="Times New Roman" w:cs="Times New Roman"/>
          <w:sz w:val="24"/>
          <w:szCs w:val="24"/>
        </w:rPr>
        <w:t xml:space="preserve">To get all these items included in a defined and guided change process the different steps and requirements have to be gathered and a deeper look will offer the possibilities to fulfil the different </w:t>
      </w:r>
      <w:r w:rsidR="005A1BA8">
        <w:rPr>
          <w:rFonts w:ascii="Times New Roman" w:hAnsi="Times New Roman" w:cs="Times New Roman"/>
          <w:sz w:val="24"/>
          <w:szCs w:val="24"/>
        </w:rPr>
        <w:lastRenderedPageBreak/>
        <w:t>requirements.</w:t>
      </w:r>
      <w:r w:rsidR="00A914B1">
        <w:rPr>
          <w:rFonts w:ascii="Times New Roman" w:hAnsi="Times New Roman" w:cs="Times New Roman"/>
          <w:sz w:val="24"/>
          <w:szCs w:val="24"/>
        </w:rPr>
        <w:t xml:space="preserve"> Kotter created his 8 phases model of change management which is explained in ‘Our iceberg is melting’ quite impressively</w:t>
      </w:r>
      <w:r w:rsidR="00330CBD">
        <w:rPr>
          <w:rFonts w:ascii="Times New Roman" w:hAnsi="Times New Roman" w:cs="Times New Roman"/>
          <w:sz w:val="24"/>
          <w:szCs w:val="24"/>
        </w:rPr>
        <w:t xml:space="preserve"> (</w:t>
      </w:r>
      <w:r w:rsidR="00330CBD" w:rsidRPr="00C678B0">
        <w:rPr>
          <w:rFonts w:ascii="Times New Roman" w:eastAsia="Times New Roman" w:hAnsi="Times New Roman" w:cs="Times New Roman"/>
          <w:iCs/>
          <w:sz w:val="24"/>
          <w:szCs w:val="24"/>
          <w:lang w:eastAsia="en-GB"/>
        </w:rPr>
        <w:t>Kotter &amp; Rathgeber 2011)</w:t>
      </w:r>
      <w:r w:rsidR="00A914B1">
        <w:rPr>
          <w:rFonts w:ascii="Times New Roman" w:hAnsi="Times New Roman" w:cs="Times New Roman"/>
          <w:sz w:val="24"/>
          <w:szCs w:val="24"/>
        </w:rPr>
        <w:t xml:space="preserve">. </w:t>
      </w:r>
      <w:r w:rsidR="003A0EA3">
        <w:rPr>
          <w:rFonts w:ascii="Times New Roman" w:hAnsi="Times New Roman" w:cs="Times New Roman"/>
          <w:sz w:val="24"/>
          <w:szCs w:val="24"/>
        </w:rPr>
        <w:t xml:space="preserve">The 8 phases are </w:t>
      </w:r>
    </w:p>
    <w:p w:rsidR="008811DD" w:rsidRPr="00DB77D8" w:rsidRDefault="00910494" w:rsidP="000553E4">
      <w:pPr>
        <w:numPr>
          <w:ilvl w:val="0"/>
          <w:numId w:val="16"/>
        </w:numPr>
        <w:spacing w:line="240" w:lineRule="auto"/>
        <w:jc w:val="both"/>
        <w:rPr>
          <w:rFonts w:ascii="Times New Roman" w:hAnsi="Times New Roman" w:cs="Times New Roman"/>
          <w:sz w:val="24"/>
          <w:szCs w:val="24"/>
        </w:rPr>
      </w:pPr>
      <w:r w:rsidRPr="00DB77D8">
        <w:rPr>
          <w:rFonts w:ascii="Times New Roman" w:hAnsi="Times New Roman" w:cs="Times New Roman"/>
          <w:sz w:val="24"/>
          <w:szCs w:val="24"/>
        </w:rPr>
        <w:t xml:space="preserve">Establish a sense of Urgency </w:t>
      </w:r>
    </w:p>
    <w:p w:rsidR="008811DD" w:rsidRPr="00DB77D8" w:rsidRDefault="00910494" w:rsidP="000553E4">
      <w:pPr>
        <w:numPr>
          <w:ilvl w:val="0"/>
          <w:numId w:val="16"/>
        </w:numPr>
        <w:spacing w:line="240" w:lineRule="auto"/>
        <w:jc w:val="both"/>
        <w:rPr>
          <w:rFonts w:ascii="Times New Roman" w:hAnsi="Times New Roman" w:cs="Times New Roman"/>
          <w:sz w:val="24"/>
          <w:szCs w:val="24"/>
        </w:rPr>
      </w:pPr>
      <w:r w:rsidRPr="00DB77D8">
        <w:rPr>
          <w:rFonts w:ascii="Times New Roman" w:hAnsi="Times New Roman" w:cs="Times New Roman"/>
          <w:sz w:val="24"/>
          <w:szCs w:val="24"/>
        </w:rPr>
        <w:t xml:space="preserve">Build a Guiding Coalition  </w:t>
      </w:r>
    </w:p>
    <w:p w:rsidR="008811DD" w:rsidRPr="00DB77D8" w:rsidRDefault="00E90C6D" w:rsidP="000553E4">
      <w:pPr>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910494" w:rsidRPr="00DB77D8">
        <w:rPr>
          <w:rFonts w:ascii="Times New Roman" w:hAnsi="Times New Roman" w:cs="Times New Roman"/>
          <w:sz w:val="24"/>
          <w:szCs w:val="24"/>
        </w:rPr>
        <w:t xml:space="preserve">evelop a change (strategic) vision </w:t>
      </w:r>
    </w:p>
    <w:p w:rsidR="008811DD" w:rsidRPr="00DB77D8" w:rsidRDefault="00910494" w:rsidP="000553E4">
      <w:pPr>
        <w:numPr>
          <w:ilvl w:val="0"/>
          <w:numId w:val="16"/>
        </w:numPr>
        <w:spacing w:line="240" w:lineRule="auto"/>
        <w:jc w:val="both"/>
        <w:rPr>
          <w:rFonts w:ascii="Times New Roman" w:hAnsi="Times New Roman" w:cs="Times New Roman"/>
          <w:sz w:val="24"/>
          <w:szCs w:val="24"/>
        </w:rPr>
      </w:pPr>
      <w:r w:rsidRPr="00DB77D8">
        <w:rPr>
          <w:rFonts w:ascii="Times New Roman" w:hAnsi="Times New Roman" w:cs="Times New Roman"/>
          <w:sz w:val="24"/>
          <w:szCs w:val="24"/>
        </w:rPr>
        <w:t>Communicate the vision</w:t>
      </w:r>
    </w:p>
    <w:p w:rsidR="008811DD" w:rsidRPr="00DB77D8" w:rsidRDefault="00910494" w:rsidP="000553E4">
      <w:pPr>
        <w:numPr>
          <w:ilvl w:val="0"/>
          <w:numId w:val="16"/>
        </w:numPr>
        <w:spacing w:line="240" w:lineRule="auto"/>
        <w:jc w:val="both"/>
        <w:rPr>
          <w:rFonts w:ascii="Times New Roman" w:hAnsi="Times New Roman" w:cs="Times New Roman"/>
          <w:sz w:val="24"/>
          <w:szCs w:val="24"/>
        </w:rPr>
      </w:pPr>
      <w:r w:rsidRPr="00DB77D8">
        <w:rPr>
          <w:rFonts w:ascii="Times New Roman" w:hAnsi="Times New Roman" w:cs="Times New Roman"/>
          <w:sz w:val="24"/>
          <w:szCs w:val="24"/>
        </w:rPr>
        <w:t xml:space="preserve">Empower broad based action </w:t>
      </w:r>
    </w:p>
    <w:p w:rsidR="008811DD" w:rsidRPr="00DB77D8" w:rsidRDefault="00910494" w:rsidP="000553E4">
      <w:pPr>
        <w:numPr>
          <w:ilvl w:val="0"/>
          <w:numId w:val="16"/>
        </w:numPr>
        <w:spacing w:line="240" w:lineRule="auto"/>
        <w:jc w:val="both"/>
        <w:rPr>
          <w:rFonts w:ascii="Times New Roman" w:hAnsi="Times New Roman" w:cs="Times New Roman"/>
          <w:sz w:val="24"/>
          <w:szCs w:val="24"/>
        </w:rPr>
      </w:pPr>
      <w:r w:rsidRPr="00DB77D8">
        <w:rPr>
          <w:rFonts w:ascii="Times New Roman" w:hAnsi="Times New Roman" w:cs="Times New Roman"/>
          <w:sz w:val="24"/>
          <w:szCs w:val="24"/>
        </w:rPr>
        <w:t xml:space="preserve">Generate Short term Wins </w:t>
      </w:r>
    </w:p>
    <w:p w:rsidR="008811DD" w:rsidRPr="00DB77D8" w:rsidRDefault="00910494" w:rsidP="000553E4">
      <w:pPr>
        <w:numPr>
          <w:ilvl w:val="0"/>
          <w:numId w:val="16"/>
        </w:numPr>
        <w:spacing w:line="240" w:lineRule="auto"/>
        <w:jc w:val="both"/>
        <w:rPr>
          <w:rFonts w:ascii="Times New Roman" w:hAnsi="Times New Roman" w:cs="Times New Roman"/>
          <w:sz w:val="24"/>
          <w:szCs w:val="24"/>
        </w:rPr>
      </w:pPr>
      <w:r w:rsidRPr="00DB77D8">
        <w:rPr>
          <w:rFonts w:ascii="Times New Roman" w:hAnsi="Times New Roman" w:cs="Times New Roman"/>
          <w:sz w:val="24"/>
          <w:szCs w:val="24"/>
        </w:rPr>
        <w:t xml:space="preserve">Sustain Acceleration, never let up </w:t>
      </w:r>
    </w:p>
    <w:p w:rsidR="008811DD" w:rsidRPr="00DB77D8" w:rsidRDefault="00910494" w:rsidP="000553E4">
      <w:pPr>
        <w:numPr>
          <w:ilvl w:val="0"/>
          <w:numId w:val="16"/>
        </w:numPr>
        <w:spacing w:line="240" w:lineRule="auto"/>
        <w:jc w:val="both"/>
        <w:rPr>
          <w:rFonts w:ascii="Times New Roman" w:hAnsi="Times New Roman" w:cs="Times New Roman"/>
          <w:sz w:val="24"/>
          <w:szCs w:val="24"/>
        </w:rPr>
      </w:pPr>
      <w:r w:rsidRPr="00DB77D8">
        <w:rPr>
          <w:rFonts w:ascii="Times New Roman" w:hAnsi="Times New Roman" w:cs="Times New Roman"/>
          <w:sz w:val="24"/>
          <w:szCs w:val="24"/>
        </w:rPr>
        <w:t>Institute Change, On-Going, incorporate changes into culture</w:t>
      </w:r>
    </w:p>
    <w:p w:rsidR="00DB77D8" w:rsidRDefault="00DB77D8"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This change management model has been applied for many times. It has been modified by different researchers. The UGVOSS model is based partly on the Kotter model as well, but phases are defined differently, methods being applied are out of the field of creativity. The main part of the model is the application of a serious game including the content of the change process. This gaming enables the stakeholders to apply the changes, on the one hand, and, on the other hand, it arises the volition, the willingness of the stakeholders to participate in the process and to apply the changes.</w:t>
      </w:r>
    </w:p>
    <w:p w:rsidR="00A914B1" w:rsidRPr="009C0F21" w:rsidRDefault="00A914B1" w:rsidP="00C77DF6">
      <w:pPr>
        <w:jc w:val="both"/>
        <w:rPr>
          <w:rFonts w:ascii="Times New Roman" w:hAnsi="Times New Roman" w:cs="Times New Roman"/>
          <w:sz w:val="24"/>
          <w:szCs w:val="24"/>
        </w:rPr>
      </w:pPr>
    </w:p>
    <w:p w:rsidR="00341748" w:rsidRDefault="00341748" w:rsidP="0088122E">
      <w:pPr>
        <w:jc w:val="both"/>
        <w:rPr>
          <w:rFonts w:ascii="Times New Roman" w:hAnsi="Times New Roman" w:cs="Times New Roman"/>
          <w:b/>
          <w:sz w:val="28"/>
          <w:szCs w:val="28"/>
        </w:rPr>
      </w:pPr>
      <w:r w:rsidRPr="00353D7C">
        <w:rPr>
          <w:rFonts w:ascii="Times New Roman" w:hAnsi="Times New Roman" w:cs="Times New Roman"/>
          <w:b/>
          <w:sz w:val="24"/>
          <w:szCs w:val="28"/>
        </w:rPr>
        <w:t>3 Participation</w:t>
      </w:r>
    </w:p>
    <w:p w:rsidR="00341748" w:rsidRPr="00C77DF6" w:rsidRDefault="00341748" w:rsidP="00353D7C">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C</w:t>
      </w:r>
      <w:r w:rsidRPr="00341748">
        <w:rPr>
          <w:rFonts w:ascii="Times New Roman" w:hAnsi="Times New Roman" w:cs="Times New Roman"/>
          <w:sz w:val="24"/>
          <w:szCs w:val="24"/>
        </w:rPr>
        <w:t>hange management means involving all employees and managers</w:t>
      </w:r>
      <w:r>
        <w:rPr>
          <w:rFonts w:ascii="Times New Roman" w:hAnsi="Times New Roman" w:cs="Times New Roman"/>
          <w:sz w:val="24"/>
          <w:szCs w:val="24"/>
        </w:rPr>
        <w:t>, all stakeholders,</w:t>
      </w:r>
      <w:r w:rsidRPr="00341748">
        <w:rPr>
          <w:rFonts w:ascii="Times New Roman" w:hAnsi="Times New Roman" w:cs="Times New Roman"/>
          <w:sz w:val="24"/>
          <w:szCs w:val="24"/>
        </w:rPr>
        <w:t xml:space="preserve"> affected by change in the change process. </w:t>
      </w:r>
      <w:r>
        <w:rPr>
          <w:rFonts w:ascii="Times New Roman" w:hAnsi="Times New Roman" w:cs="Times New Roman"/>
          <w:sz w:val="24"/>
          <w:szCs w:val="24"/>
        </w:rPr>
        <w:t>Therefore, the participants (stakeholders) are</w:t>
      </w:r>
      <w:r w:rsidRPr="00341748">
        <w:rPr>
          <w:rFonts w:ascii="Times New Roman" w:hAnsi="Times New Roman" w:cs="Times New Roman"/>
          <w:sz w:val="24"/>
          <w:szCs w:val="24"/>
        </w:rPr>
        <w:t xml:space="preserve"> an important </w:t>
      </w:r>
      <w:r w:rsidRPr="00C77DF6">
        <w:rPr>
          <w:rFonts w:ascii="Times New Roman" w:hAnsi="Times New Roman" w:cs="Times New Roman"/>
          <w:sz w:val="24"/>
          <w:szCs w:val="24"/>
        </w:rPr>
        <w:t>cornerstone of a successful change management.</w:t>
      </w:r>
    </w:p>
    <w:p w:rsidR="00C77DF6" w:rsidRPr="00C77DF6" w:rsidRDefault="00C77DF6" w:rsidP="000553E4">
      <w:pPr>
        <w:spacing w:line="240" w:lineRule="auto"/>
        <w:jc w:val="both"/>
        <w:rPr>
          <w:rFonts w:ascii="Times New Roman" w:hAnsi="Times New Roman" w:cs="Times New Roman"/>
          <w:sz w:val="24"/>
          <w:szCs w:val="24"/>
        </w:rPr>
      </w:pPr>
      <w:r w:rsidRPr="00C77DF6">
        <w:rPr>
          <w:rFonts w:ascii="Times New Roman" w:hAnsi="Times New Roman" w:cs="Times New Roman"/>
          <w:sz w:val="24"/>
          <w:szCs w:val="24"/>
        </w:rPr>
        <w:t>Willing to get involved with changing includes designing the changing process as a participant. Accompanied by the request of acceptance, appreciation, and tribute this leads to requirements towards management and leadership. Strictly pronounced levels of hierarchy in between the management and an authoritative leadership do not go along with these requirements. The participation of senior employees - mostly including a participative change management - concerning problem solution and decisions supports the required management and leadership.</w:t>
      </w:r>
    </w:p>
    <w:p w:rsidR="00C77DF6" w:rsidRPr="00C77DF6" w:rsidRDefault="00C77DF6" w:rsidP="000553E4">
      <w:pPr>
        <w:spacing w:line="240" w:lineRule="auto"/>
        <w:jc w:val="both"/>
        <w:rPr>
          <w:rFonts w:ascii="Times New Roman" w:hAnsi="Times New Roman" w:cs="Times New Roman"/>
          <w:color w:val="000000"/>
          <w:spacing w:val="-1"/>
          <w:sz w:val="24"/>
          <w:szCs w:val="24"/>
        </w:rPr>
      </w:pPr>
      <w:r w:rsidRPr="00C77DF6">
        <w:rPr>
          <w:rFonts w:ascii="Times New Roman" w:hAnsi="Times New Roman" w:cs="Times New Roman"/>
          <w:sz w:val="24"/>
          <w:szCs w:val="24"/>
        </w:rPr>
        <w:t xml:space="preserve">Certainly </w:t>
      </w:r>
      <w:r w:rsidR="00F63BDE">
        <w:rPr>
          <w:rFonts w:ascii="Times New Roman" w:hAnsi="Times New Roman" w:cs="Times New Roman"/>
          <w:sz w:val="24"/>
          <w:szCs w:val="24"/>
        </w:rPr>
        <w:t xml:space="preserve">it </w:t>
      </w:r>
      <w:r w:rsidRPr="00C77DF6">
        <w:rPr>
          <w:rFonts w:ascii="Times New Roman" w:hAnsi="Times New Roman" w:cs="Times New Roman"/>
          <w:sz w:val="24"/>
          <w:szCs w:val="24"/>
        </w:rPr>
        <w:t>is nothing new that related to the enormous pressure by competition due to globalization economy considers lifelong learning, self-organized or even self-learning as a requirement on any kind of further training for any innovative company. According to this background self-organized learning or even self-learning offer the necessary circumstances to consider the individual requirement of learning of each employee</w:t>
      </w:r>
      <w:r w:rsidRPr="00C77DF6">
        <w:rPr>
          <w:rFonts w:ascii="Times New Roman" w:hAnsi="Times New Roman" w:cs="Times New Roman"/>
          <w:color w:val="000000"/>
          <w:spacing w:val="-1"/>
          <w:sz w:val="24"/>
          <w:szCs w:val="24"/>
        </w:rPr>
        <w:t>.</w:t>
      </w:r>
    </w:p>
    <w:p w:rsidR="00C77DF6" w:rsidRPr="00C77DF6" w:rsidRDefault="00C77DF6" w:rsidP="000553E4">
      <w:pPr>
        <w:spacing w:line="240" w:lineRule="auto"/>
        <w:jc w:val="both"/>
        <w:rPr>
          <w:rFonts w:ascii="Times New Roman" w:hAnsi="Times New Roman" w:cs="Times New Roman"/>
          <w:color w:val="000000"/>
          <w:spacing w:val="-1"/>
          <w:sz w:val="24"/>
          <w:szCs w:val="24"/>
        </w:rPr>
      </w:pPr>
      <w:r w:rsidRPr="00C77DF6">
        <w:rPr>
          <w:rFonts w:ascii="Times New Roman" w:hAnsi="Times New Roman" w:cs="Times New Roman"/>
          <w:color w:val="000000"/>
          <w:spacing w:val="-1"/>
          <w:sz w:val="24"/>
          <w:szCs w:val="24"/>
        </w:rPr>
        <w:t xml:space="preserve">The goal of this approach is to develop a new learning model/ training model which can be applied for self-organized and self-determined learning </w:t>
      </w:r>
      <w:r w:rsidR="00CF355A">
        <w:rPr>
          <w:rFonts w:ascii="Times New Roman" w:hAnsi="Times New Roman" w:cs="Times New Roman"/>
          <w:color w:val="000000"/>
          <w:spacing w:val="-1"/>
          <w:sz w:val="24"/>
          <w:szCs w:val="24"/>
        </w:rPr>
        <w:t>whereby</w:t>
      </w:r>
      <w:r w:rsidR="00CF355A" w:rsidRPr="00C77DF6">
        <w:rPr>
          <w:rFonts w:ascii="Times New Roman" w:hAnsi="Times New Roman" w:cs="Times New Roman"/>
          <w:color w:val="000000"/>
          <w:spacing w:val="-1"/>
          <w:sz w:val="24"/>
          <w:szCs w:val="24"/>
        </w:rPr>
        <w:t xml:space="preserve"> </w:t>
      </w:r>
      <w:r w:rsidRPr="00C77DF6">
        <w:rPr>
          <w:rFonts w:ascii="Times New Roman" w:hAnsi="Times New Roman" w:cs="Times New Roman"/>
          <w:color w:val="000000"/>
          <w:spacing w:val="-1"/>
          <w:sz w:val="24"/>
          <w:szCs w:val="24"/>
        </w:rPr>
        <w:t>this model supports especially the self-learning. It assures the appreciation of students by the participation of students on the one hand, and on the other hand it considers the individual way of learning of students.</w:t>
      </w:r>
    </w:p>
    <w:p w:rsidR="00C77DF6" w:rsidRPr="00C77DF6" w:rsidRDefault="00C77DF6" w:rsidP="000553E4">
      <w:pPr>
        <w:spacing w:line="240" w:lineRule="auto"/>
        <w:jc w:val="both"/>
        <w:rPr>
          <w:rFonts w:ascii="Times New Roman" w:hAnsi="Times New Roman" w:cs="Times New Roman"/>
          <w:color w:val="000000"/>
          <w:spacing w:val="-1"/>
          <w:sz w:val="24"/>
          <w:szCs w:val="24"/>
        </w:rPr>
      </w:pPr>
      <w:r w:rsidRPr="00C77DF6">
        <w:rPr>
          <w:rFonts w:ascii="Times New Roman" w:hAnsi="Times New Roman" w:cs="Times New Roman"/>
          <w:color w:val="000000"/>
          <w:spacing w:val="-1"/>
          <w:sz w:val="24"/>
          <w:szCs w:val="24"/>
        </w:rPr>
        <w:lastRenderedPageBreak/>
        <w:t xml:space="preserve">The concept of participative change management developed and tested by </w:t>
      </w:r>
      <w:proofErr w:type="spellStart"/>
      <w:r w:rsidRPr="00C77DF6">
        <w:rPr>
          <w:rFonts w:ascii="Times New Roman" w:hAnsi="Times New Roman" w:cs="Times New Roman"/>
          <w:color w:val="000000"/>
          <w:spacing w:val="-1"/>
          <w:sz w:val="24"/>
          <w:szCs w:val="24"/>
        </w:rPr>
        <w:t>Reiche</w:t>
      </w:r>
      <w:proofErr w:type="spellEnd"/>
      <w:r w:rsidRPr="00C77DF6">
        <w:rPr>
          <w:rFonts w:ascii="Times New Roman" w:hAnsi="Times New Roman" w:cs="Times New Roman"/>
          <w:color w:val="000000"/>
          <w:spacing w:val="-1"/>
          <w:sz w:val="24"/>
          <w:szCs w:val="24"/>
        </w:rPr>
        <w:t xml:space="preserve"> requires that the participants are informed about the business processes and have the necessary decision-making authority, motivation and freedom of decision regardless of age</w:t>
      </w:r>
      <w:r w:rsidR="00CF355A">
        <w:rPr>
          <w:rFonts w:ascii="Times New Roman" w:hAnsi="Times New Roman" w:cs="Times New Roman"/>
          <w:color w:val="000000"/>
          <w:spacing w:val="-1"/>
          <w:sz w:val="24"/>
          <w:szCs w:val="24"/>
        </w:rPr>
        <w:t xml:space="preserve"> (</w:t>
      </w:r>
      <w:proofErr w:type="spellStart"/>
      <w:r w:rsidR="00CF355A">
        <w:rPr>
          <w:rFonts w:ascii="Times New Roman" w:hAnsi="Times New Roman" w:cs="Times New Roman"/>
          <w:color w:val="000000"/>
          <w:spacing w:val="-1"/>
          <w:sz w:val="24"/>
          <w:szCs w:val="24"/>
        </w:rPr>
        <w:t>Reiche</w:t>
      </w:r>
      <w:proofErr w:type="spellEnd"/>
      <w:r w:rsidR="00CF355A">
        <w:rPr>
          <w:rFonts w:ascii="Times New Roman" w:hAnsi="Times New Roman" w:cs="Times New Roman"/>
          <w:color w:val="000000"/>
          <w:spacing w:val="-1"/>
          <w:sz w:val="24"/>
          <w:szCs w:val="24"/>
        </w:rPr>
        <w:t xml:space="preserve"> 2007)</w:t>
      </w:r>
      <w:r w:rsidRPr="00C77DF6">
        <w:rPr>
          <w:rFonts w:ascii="Times New Roman" w:hAnsi="Times New Roman" w:cs="Times New Roman"/>
          <w:color w:val="000000"/>
          <w:spacing w:val="-1"/>
          <w:sz w:val="24"/>
          <w:szCs w:val="24"/>
        </w:rPr>
        <w:t xml:space="preserve">. Such management ensures cooperation and the respect and esteem of all participants and thus also on an equal level of younger and older highly qualified professionals. This paper examines how participatory management can be used as an incentive to extend working life and </w:t>
      </w:r>
      <w:r w:rsidR="00CF355A">
        <w:rPr>
          <w:rFonts w:ascii="Times New Roman" w:hAnsi="Times New Roman" w:cs="Times New Roman"/>
          <w:color w:val="000000"/>
          <w:spacing w:val="-1"/>
          <w:sz w:val="24"/>
          <w:szCs w:val="24"/>
        </w:rPr>
        <w:t xml:space="preserve">its quality </w:t>
      </w:r>
      <w:r w:rsidRPr="00C77DF6">
        <w:rPr>
          <w:rFonts w:ascii="Times New Roman" w:hAnsi="Times New Roman" w:cs="Times New Roman"/>
          <w:color w:val="000000"/>
          <w:spacing w:val="-1"/>
          <w:sz w:val="24"/>
          <w:szCs w:val="24"/>
        </w:rPr>
        <w:t xml:space="preserve">as a framework for future scenarios of innovation-promoting competence management with younger and older skilled workers. </w:t>
      </w:r>
    </w:p>
    <w:p w:rsidR="00C77DF6" w:rsidRPr="00C77DF6" w:rsidRDefault="00C77DF6" w:rsidP="000553E4">
      <w:pPr>
        <w:spacing w:line="240" w:lineRule="auto"/>
        <w:jc w:val="both"/>
        <w:rPr>
          <w:rFonts w:ascii="Times New Roman" w:hAnsi="Times New Roman" w:cs="Times New Roman"/>
          <w:color w:val="000000"/>
          <w:spacing w:val="-1"/>
          <w:sz w:val="24"/>
          <w:szCs w:val="24"/>
        </w:rPr>
      </w:pPr>
      <w:r w:rsidRPr="00C77DF6">
        <w:rPr>
          <w:rFonts w:ascii="Times New Roman" w:hAnsi="Times New Roman" w:cs="Times New Roman"/>
          <w:color w:val="000000"/>
          <w:spacing w:val="-1"/>
          <w:sz w:val="24"/>
          <w:szCs w:val="24"/>
        </w:rPr>
        <w:t>Participation factors such as learning culture and work design that promotes learning as the basis for successful participative change management ensure that the necessary knowledge and skills for decision-making processes are acquired and implements learning culture and learning facilitation as fields of action regardless of age.</w:t>
      </w:r>
    </w:p>
    <w:p w:rsidR="00C77DF6" w:rsidRPr="00C77DF6" w:rsidRDefault="00C77DF6" w:rsidP="000553E4">
      <w:pPr>
        <w:spacing w:line="240" w:lineRule="auto"/>
        <w:jc w:val="both"/>
        <w:rPr>
          <w:rFonts w:ascii="Times New Roman" w:hAnsi="Times New Roman" w:cs="Times New Roman"/>
          <w:color w:val="000000"/>
          <w:spacing w:val="-1"/>
          <w:sz w:val="24"/>
          <w:szCs w:val="24"/>
        </w:rPr>
      </w:pPr>
      <w:r w:rsidRPr="00C77DF6">
        <w:rPr>
          <w:rFonts w:ascii="Times New Roman" w:hAnsi="Times New Roman" w:cs="Times New Roman"/>
          <w:color w:val="000000"/>
          <w:spacing w:val="-1"/>
          <w:sz w:val="24"/>
          <w:szCs w:val="24"/>
        </w:rPr>
        <w:t xml:space="preserve">If the learning culture is based on the principles of self-organized learning or self-learning, this increases the motivation to participate in decision-making processes and to recognize the necessary learning objectives. On the one hand, older people's experiences offer good conditions for self-learning or for self-recognition of learning goals and successes, which they can also convey to younger people, on the other hand, there is a problem that self-learning does not necessarily happen by itself. Self-learning prevents discriminating moments in the institutional learning process. However, it is always important to identify and implement the necessary framework conditions that support self-learning. Here, mediation can be a possible approach to eliminating possible learning conflicts, especially since self-learning and mediation - regardless of alignment - are based on the same framework conditions. A learning model will be developed that uses tried and tested options for mediation to overcome specific barriers to self-organized and self-determined learning. </w:t>
      </w:r>
    </w:p>
    <w:p w:rsidR="00C77DF6" w:rsidRPr="00C77DF6" w:rsidRDefault="00C77DF6" w:rsidP="000553E4">
      <w:pPr>
        <w:spacing w:line="240" w:lineRule="auto"/>
        <w:jc w:val="both"/>
        <w:rPr>
          <w:rFonts w:ascii="Times New Roman" w:hAnsi="Times New Roman" w:cs="Times New Roman"/>
          <w:color w:val="000000"/>
          <w:spacing w:val="-1"/>
          <w:sz w:val="24"/>
          <w:szCs w:val="24"/>
        </w:rPr>
      </w:pPr>
    </w:p>
    <w:p w:rsidR="00C77DF6" w:rsidRPr="00C77DF6" w:rsidRDefault="00C77DF6" w:rsidP="000553E4">
      <w:pPr>
        <w:spacing w:line="240" w:lineRule="auto"/>
        <w:jc w:val="both"/>
        <w:rPr>
          <w:rFonts w:ascii="Times New Roman" w:hAnsi="Times New Roman" w:cs="Times New Roman"/>
          <w:color w:val="000000"/>
          <w:spacing w:val="-1"/>
          <w:sz w:val="24"/>
          <w:szCs w:val="24"/>
        </w:rPr>
      </w:pPr>
      <w:r w:rsidRPr="00C77DF6">
        <w:rPr>
          <w:rFonts w:ascii="Times New Roman" w:hAnsi="Times New Roman" w:cs="Times New Roman"/>
          <w:color w:val="000000"/>
          <w:spacing w:val="-1"/>
          <w:sz w:val="24"/>
          <w:szCs w:val="24"/>
        </w:rPr>
        <w:t xml:space="preserve">This approach offers the possibility to connect theoretical findings of participation and self-learning and to apply those in practice to develop successful tools on applying creativity to support self-organized and self-determined learning. </w:t>
      </w:r>
      <w:proofErr w:type="spellStart"/>
      <w:r w:rsidRPr="00C77DF6">
        <w:rPr>
          <w:rFonts w:ascii="Times New Roman" w:hAnsi="Times New Roman" w:cs="Times New Roman"/>
          <w:color w:val="000000"/>
          <w:spacing w:val="-1"/>
          <w:sz w:val="24"/>
          <w:szCs w:val="24"/>
        </w:rPr>
        <w:t>Reiche</w:t>
      </w:r>
      <w:proofErr w:type="spellEnd"/>
      <w:r w:rsidRPr="00C77DF6">
        <w:rPr>
          <w:rFonts w:ascii="Times New Roman" w:hAnsi="Times New Roman" w:cs="Times New Roman"/>
          <w:color w:val="000000"/>
          <w:spacing w:val="-1"/>
          <w:sz w:val="24"/>
          <w:szCs w:val="24"/>
        </w:rPr>
        <w:t xml:space="preserve"> developed a concept of a participative management concept and it turned out that the main conditions to make it run are a well-organized information flow concerning company processes –which is a company task- on the one hand, and on the other hand decision competence, motivation and freedom of decision as employee tasks. Figure 1 shows a model to design a </w:t>
      </w:r>
      <w:r w:rsidR="00CF355A" w:rsidRPr="00C77DF6">
        <w:rPr>
          <w:rFonts w:ascii="Times New Roman" w:hAnsi="Times New Roman" w:cs="Times New Roman"/>
          <w:color w:val="000000"/>
          <w:spacing w:val="-1"/>
          <w:sz w:val="24"/>
          <w:szCs w:val="24"/>
        </w:rPr>
        <w:t>participation-oriented</w:t>
      </w:r>
      <w:r w:rsidRPr="00C77DF6">
        <w:rPr>
          <w:rFonts w:ascii="Times New Roman" w:hAnsi="Times New Roman" w:cs="Times New Roman"/>
          <w:color w:val="000000"/>
          <w:spacing w:val="-1"/>
          <w:sz w:val="24"/>
          <w:szCs w:val="24"/>
        </w:rPr>
        <w:t xml:space="preserve"> change process according to </w:t>
      </w:r>
      <w:proofErr w:type="spellStart"/>
      <w:r w:rsidRPr="00C77DF6">
        <w:rPr>
          <w:rFonts w:ascii="Times New Roman" w:hAnsi="Times New Roman" w:cs="Times New Roman"/>
          <w:color w:val="000000"/>
          <w:spacing w:val="-1"/>
          <w:sz w:val="24"/>
          <w:szCs w:val="24"/>
        </w:rPr>
        <w:t>Reiche</w:t>
      </w:r>
      <w:proofErr w:type="spellEnd"/>
      <w:r w:rsidRPr="00C77DF6">
        <w:rPr>
          <w:rFonts w:ascii="Times New Roman" w:hAnsi="Times New Roman" w:cs="Times New Roman"/>
          <w:color w:val="000000"/>
          <w:spacing w:val="-1"/>
          <w:sz w:val="24"/>
          <w:szCs w:val="24"/>
        </w:rPr>
        <w:t xml:space="preserve">. This kind </w:t>
      </w:r>
      <w:r w:rsidR="00CF355A">
        <w:rPr>
          <w:rFonts w:ascii="Times New Roman" w:hAnsi="Times New Roman" w:cs="Times New Roman"/>
          <w:color w:val="000000"/>
          <w:spacing w:val="-1"/>
          <w:sz w:val="24"/>
          <w:szCs w:val="24"/>
        </w:rPr>
        <w:t>of</w:t>
      </w:r>
      <w:r w:rsidRPr="00C77DF6">
        <w:rPr>
          <w:rFonts w:ascii="Times New Roman" w:hAnsi="Times New Roman" w:cs="Times New Roman"/>
          <w:color w:val="000000"/>
          <w:spacing w:val="-1"/>
          <w:sz w:val="24"/>
          <w:szCs w:val="24"/>
        </w:rPr>
        <w:t xml:space="preserve"> change management assures an efficient co-operation as well as the respect and consideration of all participants and, therefore, as well at an equal level of the senior experienced and high qualified employees. Usually a participative management already includes learning culture and learning conducive circumstances as </w:t>
      </w:r>
      <w:r w:rsidR="00CF355A">
        <w:rPr>
          <w:rFonts w:ascii="Times New Roman" w:hAnsi="Times New Roman" w:cs="Times New Roman"/>
          <w:color w:val="000000"/>
          <w:spacing w:val="-1"/>
          <w:sz w:val="24"/>
          <w:szCs w:val="24"/>
        </w:rPr>
        <w:t xml:space="preserve">a </w:t>
      </w:r>
      <w:r w:rsidRPr="00C77DF6">
        <w:rPr>
          <w:rFonts w:ascii="Times New Roman" w:hAnsi="Times New Roman" w:cs="Times New Roman"/>
          <w:color w:val="000000"/>
          <w:spacing w:val="-1"/>
          <w:sz w:val="24"/>
          <w:szCs w:val="24"/>
        </w:rPr>
        <w:t xml:space="preserve">sphere of activity. This participative change management as being developed by </w:t>
      </w:r>
      <w:proofErr w:type="spellStart"/>
      <w:r w:rsidRPr="00C77DF6">
        <w:rPr>
          <w:rFonts w:ascii="Times New Roman" w:hAnsi="Times New Roman" w:cs="Times New Roman"/>
          <w:color w:val="000000"/>
          <w:spacing w:val="-1"/>
          <w:sz w:val="24"/>
          <w:szCs w:val="24"/>
        </w:rPr>
        <w:t>Reiche</w:t>
      </w:r>
      <w:proofErr w:type="spellEnd"/>
      <w:r w:rsidRPr="00C77DF6">
        <w:rPr>
          <w:rFonts w:ascii="Times New Roman" w:hAnsi="Times New Roman" w:cs="Times New Roman"/>
          <w:color w:val="000000"/>
          <w:spacing w:val="-1"/>
          <w:sz w:val="24"/>
          <w:szCs w:val="24"/>
        </w:rPr>
        <w:t xml:space="preserve"> has already been implemented and evaluated by an affiliated company of Deutsche Bahn AG DB.</w:t>
      </w:r>
    </w:p>
    <w:p w:rsidR="00C77DF6" w:rsidRPr="009C0F21" w:rsidRDefault="00C77DF6" w:rsidP="00C77DF6">
      <w:pPr>
        <w:jc w:val="both"/>
        <w:rPr>
          <w:rFonts w:ascii="Times New Roman" w:hAnsi="Times New Roman" w:cs="Times New Roman"/>
          <w:color w:val="000000"/>
          <w:spacing w:val="-1"/>
        </w:rPr>
      </w:pPr>
    </w:p>
    <w:p w:rsidR="00C77DF6" w:rsidRPr="009C0F21" w:rsidRDefault="00C77DF6" w:rsidP="00E571A5">
      <w:pPr>
        <w:jc w:val="center"/>
        <w:rPr>
          <w:rFonts w:ascii="Times New Roman" w:hAnsi="Times New Roman" w:cs="Times New Roman"/>
        </w:rPr>
      </w:pPr>
      <w:r w:rsidRPr="009C0F21">
        <w:rPr>
          <w:rFonts w:ascii="Times New Roman" w:hAnsi="Times New Roman" w:cs="Times New Roman"/>
          <w:noProof/>
          <w:lang w:val="fr-FR" w:eastAsia="fr-FR"/>
        </w:rPr>
        <w:lastRenderedPageBreak/>
        <w:drawing>
          <wp:inline distT="0" distB="0" distL="0" distR="0">
            <wp:extent cx="4199823" cy="2457450"/>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01815" cy="2458615"/>
                    </a:xfrm>
                    <a:prstGeom prst="rect">
                      <a:avLst/>
                    </a:prstGeom>
                    <a:noFill/>
                    <a:ln w="9525">
                      <a:noFill/>
                      <a:miter lim="800000"/>
                      <a:headEnd/>
                      <a:tailEnd/>
                    </a:ln>
                  </pic:spPr>
                </pic:pic>
              </a:graphicData>
            </a:graphic>
          </wp:inline>
        </w:drawing>
      </w:r>
    </w:p>
    <w:p w:rsidR="00C77DF6" w:rsidRPr="00341748" w:rsidRDefault="004C45AF" w:rsidP="0088122E">
      <w:pPr>
        <w:jc w:val="both"/>
        <w:rPr>
          <w:rFonts w:ascii="Times New Roman" w:hAnsi="Times New Roman" w:cs="Times New Roman"/>
          <w:sz w:val="24"/>
          <w:szCs w:val="24"/>
        </w:rPr>
      </w:pPr>
      <w:r>
        <w:rPr>
          <w:rFonts w:ascii="Times New Roman" w:hAnsi="Times New Roman" w:cs="Times New Roman"/>
          <w:sz w:val="24"/>
          <w:szCs w:val="24"/>
        </w:rPr>
        <w:t xml:space="preserve">Figure 1: Participation according to </w:t>
      </w:r>
      <w:proofErr w:type="spellStart"/>
      <w:r>
        <w:rPr>
          <w:rFonts w:ascii="Times New Roman" w:hAnsi="Times New Roman" w:cs="Times New Roman"/>
          <w:sz w:val="24"/>
          <w:szCs w:val="24"/>
        </w:rPr>
        <w:t>Reiche</w:t>
      </w:r>
      <w:proofErr w:type="spellEnd"/>
    </w:p>
    <w:p w:rsidR="00526656" w:rsidRPr="00526656" w:rsidRDefault="00526656" w:rsidP="000553E4">
      <w:pPr>
        <w:spacing w:line="240" w:lineRule="auto"/>
        <w:jc w:val="both"/>
        <w:rPr>
          <w:rFonts w:ascii="Times New Roman" w:hAnsi="Times New Roman" w:cs="Times New Roman"/>
          <w:sz w:val="24"/>
          <w:szCs w:val="24"/>
        </w:rPr>
      </w:pPr>
      <w:r w:rsidRPr="00526656">
        <w:rPr>
          <w:rFonts w:ascii="Times New Roman" w:hAnsi="Times New Roman" w:cs="Times New Roman"/>
          <w:sz w:val="24"/>
          <w:szCs w:val="24"/>
        </w:rPr>
        <w:t>Against the background, that self-organized learning promotes creativity</w:t>
      </w:r>
      <w:r w:rsidR="00CF355A">
        <w:rPr>
          <w:rFonts w:ascii="Times New Roman" w:hAnsi="Times New Roman" w:cs="Times New Roman"/>
          <w:sz w:val="24"/>
          <w:szCs w:val="24"/>
        </w:rPr>
        <w:t>,</w:t>
      </w:r>
      <w:r w:rsidRPr="00526656">
        <w:rPr>
          <w:rFonts w:ascii="Times New Roman" w:hAnsi="Times New Roman" w:cs="Times New Roman"/>
          <w:sz w:val="24"/>
          <w:szCs w:val="24"/>
        </w:rPr>
        <w:t xml:space="preserve"> in entrepreneurial teams in particular, the question arises as to the necessary conditions for implementing self-organized learning. In short, self-organized learning means creating the following conditions, </w:t>
      </w:r>
    </w:p>
    <w:p w:rsidR="00526656" w:rsidRPr="00526656" w:rsidRDefault="00526656" w:rsidP="00C678B0">
      <w:pPr>
        <w:spacing w:line="240" w:lineRule="auto"/>
        <w:ind w:left="720"/>
        <w:jc w:val="both"/>
        <w:rPr>
          <w:rFonts w:ascii="Times New Roman" w:hAnsi="Times New Roman" w:cs="Times New Roman"/>
          <w:sz w:val="24"/>
          <w:szCs w:val="24"/>
        </w:rPr>
      </w:pPr>
      <w:r w:rsidRPr="00526656">
        <w:rPr>
          <w:rFonts w:ascii="Times New Roman" w:hAnsi="Times New Roman" w:cs="Times New Roman"/>
          <w:sz w:val="24"/>
          <w:szCs w:val="24"/>
        </w:rPr>
        <w:t>- Self-responsibility of the learners;</w:t>
      </w:r>
    </w:p>
    <w:p w:rsidR="00526656" w:rsidRPr="00526656" w:rsidRDefault="00526656" w:rsidP="00C678B0">
      <w:pPr>
        <w:spacing w:line="240" w:lineRule="auto"/>
        <w:ind w:left="720"/>
        <w:jc w:val="both"/>
        <w:rPr>
          <w:rFonts w:ascii="Times New Roman" w:hAnsi="Times New Roman" w:cs="Times New Roman"/>
          <w:sz w:val="24"/>
          <w:szCs w:val="24"/>
        </w:rPr>
      </w:pPr>
      <w:r w:rsidRPr="00526656">
        <w:rPr>
          <w:rFonts w:ascii="Times New Roman" w:hAnsi="Times New Roman" w:cs="Times New Roman"/>
          <w:sz w:val="24"/>
          <w:szCs w:val="24"/>
        </w:rPr>
        <w:t>- Voluntariness of the learning pro</w:t>
      </w:r>
      <w:bookmarkStart w:id="0" w:name="_GoBack"/>
      <w:bookmarkEnd w:id="0"/>
      <w:r w:rsidRPr="00526656">
        <w:rPr>
          <w:rFonts w:ascii="Times New Roman" w:hAnsi="Times New Roman" w:cs="Times New Roman"/>
          <w:sz w:val="24"/>
          <w:szCs w:val="24"/>
        </w:rPr>
        <w:t>cess;</w:t>
      </w:r>
    </w:p>
    <w:p w:rsidR="00526656" w:rsidRPr="00526656" w:rsidRDefault="00526656" w:rsidP="00C678B0">
      <w:pPr>
        <w:spacing w:line="240" w:lineRule="auto"/>
        <w:ind w:left="720"/>
        <w:jc w:val="both"/>
        <w:rPr>
          <w:rFonts w:ascii="Times New Roman" w:hAnsi="Times New Roman" w:cs="Times New Roman"/>
          <w:sz w:val="24"/>
          <w:szCs w:val="24"/>
        </w:rPr>
      </w:pPr>
      <w:r w:rsidRPr="00526656">
        <w:rPr>
          <w:rFonts w:ascii="Times New Roman" w:hAnsi="Times New Roman" w:cs="Times New Roman"/>
          <w:sz w:val="24"/>
          <w:szCs w:val="24"/>
        </w:rPr>
        <w:t>- Confidentiality of the learning process;</w:t>
      </w:r>
    </w:p>
    <w:p w:rsidR="00526656" w:rsidRPr="00526656" w:rsidRDefault="00526656" w:rsidP="00C678B0">
      <w:pPr>
        <w:spacing w:line="240" w:lineRule="auto"/>
        <w:ind w:left="720"/>
        <w:jc w:val="both"/>
        <w:rPr>
          <w:rFonts w:ascii="Times New Roman" w:hAnsi="Times New Roman" w:cs="Times New Roman"/>
          <w:sz w:val="24"/>
          <w:szCs w:val="24"/>
        </w:rPr>
      </w:pPr>
      <w:r w:rsidRPr="00526656">
        <w:rPr>
          <w:rFonts w:ascii="Times New Roman" w:hAnsi="Times New Roman" w:cs="Times New Roman"/>
          <w:sz w:val="24"/>
          <w:szCs w:val="24"/>
        </w:rPr>
        <w:t>- Future orientation of the learning content;</w:t>
      </w:r>
    </w:p>
    <w:p w:rsidR="00526656" w:rsidRPr="00526656" w:rsidRDefault="00526656" w:rsidP="00C678B0">
      <w:pPr>
        <w:spacing w:line="240" w:lineRule="auto"/>
        <w:ind w:left="720"/>
        <w:jc w:val="both"/>
        <w:rPr>
          <w:rFonts w:ascii="Times New Roman" w:hAnsi="Times New Roman" w:cs="Times New Roman"/>
          <w:sz w:val="24"/>
          <w:szCs w:val="24"/>
        </w:rPr>
      </w:pPr>
      <w:r w:rsidRPr="00526656">
        <w:rPr>
          <w:rFonts w:ascii="Times New Roman" w:hAnsi="Times New Roman" w:cs="Times New Roman"/>
          <w:sz w:val="24"/>
          <w:szCs w:val="24"/>
        </w:rPr>
        <w:t>- Agreement on l</w:t>
      </w:r>
      <w:r>
        <w:rPr>
          <w:rFonts w:ascii="Times New Roman" w:hAnsi="Times New Roman" w:cs="Times New Roman"/>
          <w:sz w:val="24"/>
          <w:szCs w:val="24"/>
        </w:rPr>
        <w:t xml:space="preserve">earning content. </w:t>
      </w:r>
    </w:p>
    <w:p w:rsidR="00526656" w:rsidRDefault="00526656" w:rsidP="000553E4">
      <w:pPr>
        <w:spacing w:line="240" w:lineRule="auto"/>
        <w:jc w:val="both"/>
        <w:rPr>
          <w:rFonts w:ascii="Times New Roman" w:hAnsi="Times New Roman" w:cs="Times New Roman"/>
          <w:sz w:val="24"/>
          <w:szCs w:val="24"/>
        </w:rPr>
      </w:pPr>
      <w:r w:rsidRPr="00526656">
        <w:rPr>
          <w:rFonts w:ascii="Times New Roman" w:hAnsi="Times New Roman" w:cs="Times New Roman"/>
          <w:sz w:val="24"/>
          <w:szCs w:val="24"/>
        </w:rPr>
        <w:t>Practice has shown that game-based learning can be an important basis for developing such a new learning culture.</w:t>
      </w:r>
    </w:p>
    <w:p w:rsidR="00526656" w:rsidRPr="00526656" w:rsidRDefault="00526656" w:rsidP="00526656">
      <w:pPr>
        <w:jc w:val="both"/>
        <w:rPr>
          <w:rFonts w:ascii="Times New Roman" w:hAnsi="Times New Roman" w:cs="Times New Roman"/>
          <w:sz w:val="24"/>
          <w:szCs w:val="24"/>
        </w:rPr>
      </w:pPr>
    </w:p>
    <w:p w:rsidR="00341748" w:rsidRPr="00353D7C" w:rsidRDefault="00341748" w:rsidP="0088122E">
      <w:pPr>
        <w:jc w:val="both"/>
        <w:rPr>
          <w:rFonts w:ascii="Times New Roman" w:hAnsi="Times New Roman" w:cs="Times New Roman"/>
          <w:b/>
          <w:sz w:val="24"/>
          <w:szCs w:val="28"/>
        </w:rPr>
      </w:pPr>
      <w:r w:rsidRPr="00353D7C">
        <w:rPr>
          <w:rFonts w:ascii="Times New Roman" w:hAnsi="Times New Roman" w:cs="Times New Roman"/>
          <w:b/>
          <w:sz w:val="24"/>
          <w:szCs w:val="28"/>
        </w:rPr>
        <w:t>4 Creative Methodologies</w:t>
      </w:r>
    </w:p>
    <w:p w:rsidR="005A1BA8" w:rsidRDefault="005A1BA8" w:rsidP="00353D7C">
      <w:pPr>
        <w:spacing w:line="240" w:lineRule="auto"/>
        <w:ind w:firstLine="284"/>
        <w:jc w:val="both"/>
        <w:rPr>
          <w:rFonts w:ascii="Times New Roman" w:hAnsi="Times New Roman"/>
          <w:bCs/>
          <w:sz w:val="24"/>
          <w:szCs w:val="24"/>
        </w:rPr>
      </w:pPr>
      <w:r w:rsidRPr="005A1BA8">
        <w:rPr>
          <w:rFonts w:ascii="Times New Roman" w:hAnsi="Times New Roman"/>
          <w:bCs/>
          <w:sz w:val="24"/>
          <w:szCs w:val="24"/>
        </w:rPr>
        <w:t>Creative thinking, especially when performed collaboratively, is an engaging activity that fosters participation, discussion and deep reflection about real-world problems. These are all highly desirable characteristics in any learning process, and represent the core of the rapidly increasing academic effort towards using educational games to engage students in situated deep learning activities. We therefore aim to facilitate the application of creativity as part of the learning process.</w:t>
      </w:r>
    </w:p>
    <w:p w:rsidR="005A1BA8" w:rsidRPr="005A1BA8" w:rsidRDefault="005A1BA8" w:rsidP="000553E4">
      <w:pPr>
        <w:spacing w:line="240" w:lineRule="auto"/>
        <w:jc w:val="both"/>
        <w:rPr>
          <w:rFonts w:ascii="Times New Roman" w:hAnsi="Times New Roman"/>
          <w:bCs/>
          <w:sz w:val="24"/>
          <w:szCs w:val="24"/>
        </w:rPr>
      </w:pPr>
      <w:r w:rsidRPr="005A1BA8">
        <w:rPr>
          <w:rFonts w:ascii="Times New Roman" w:hAnsi="Times New Roman"/>
          <w:bCs/>
          <w:sz w:val="24"/>
          <w:szCs w:val="24"/>
        </w:rPr>
        <w:t>Amongst the different 21</w:t>
      </w:r>
      <w:r w:rsidRPr="005A1BA8">
        <w:rPr>
          <w:rFonts w:ascii="Times New Roman" w:hAnsi="Times New Roman"/>
          <w:bCs/>
          <w:sz w:val="24"/>
          <w:szCs w:val="24"/>
          <w:vertAlign w:val="superscript"/>
        </w:rPr>
        <w:t>st</w:t>
      </w:r>
      <w:r w:rsidRPr="005A1BA8">
        <w:rPr>
          <w:rFonts w:ascii="Times New Roman" w:hAnsi="Times New Roman"/>
          <w:bCs/>
          <w:sz w:val="24"/>
          <w:szCs w:val="24"/>
        </w:rPr>
        <w:t xml:space="preserve"> Century skills and competences that we wish to train and develop, creativity is one of the most important, yet more elusive to teach. We need new learning approaches to foster creativity, engage students in collaborative thinking and to promote innovative attitudes, in order to set the stage for the development of a creative workforce.</w:t>
      </w:r>
    </w:p>
    <w:p w:rsidR="007F36E0" w:rsidRPr="007F36E0" w:rsidRDefault="007F36E0" w:rsidP="000553E4">
      <w:pPr>
        <w:spacing w:line="240" w:lineRule="auto"/>
        <w:jc w:val="both"/>
        <w:rPr>
          <w:rFonts w:ascii="Times New Roman" w:hAnsi="Times New Roman" w:cs="Times New Roman"/>
          <w:bCs/>
          <w:sz w:val="24"/>
          <w:szCs w:val="24"/>
        </w:rPr>
      </w:pPr>
      <w:r w:rsidRPr="007F36E0">
        <w:rPr>
          <w:rFonts w:ascii="Times New Roman" w:hAnsi="Times New Roman" w:cs="Times New Roman"/>
          <w:bCs/>
          <w:sz w:val="24"/>
          <w:szCs w:val="24"/>
        </w:rPr>
        <w:t xml:space="preserve">In this view, the main expected outcome of the research is to create a model to stimulate discussion and consensus-building amongst stakeholders of change process to ensure long-term </w:t>
      </w:r>
      <w:r w:rsidRPr="007F36E0">
        <w:rPr>
          <w:rFonts w:ascii="Times New Roman" w:hAnsi="Times New Roman" w:cs="Times New Roman"/>
          <w:bCs/>
          <w:sz w:val="24"/>
          <w:szCs w:val="24"/>
        </w:rPr>
        <w:lastRenderedPageBreak/>
        <w:t xml:space="preserve">sustainability of the change process. The methodologies of the creativity industry by increasing its operational efficiency, as well as facilitating the knowledge-capture and management mechanisms that will continuously support companies in their effort of developing tools to enhance the learning processes by fostering creative thinking will support the change management. It is even more than a support, it is the main idea, the basis of the entire implementation of the change process. This model will drive the intersection between creativity and change management towards sustainable collaboration models. </w:t>
      </w:r>
    </w:p>
    <w:p w:rsidR="007F36E0" w:rsidRPr="007F36E0" w:rsidRDefault="007F36E0" w:rsidP="000553E4">
      <w:pPr>
        <w:spacing w:after="120" w:line="240" w:lineRule="auto"/>
        <w:jc w:val="both"/>
        <w:rPr>
          <w:rFonts w:ascii="Times New Roman" w:hAnsi="Times New Roman" w:cs="Times New Roman"/>
          <w:sz w:val="24"/>
          <w:szCs w:val="24"/>
        </w:rPr>
      </w:pPr>
      <w:r w:rsidRPr="007F36E0">
        <w:rPr>
          <w:rFonts w:ascii="Times New Roman" w:hAnsi="Times New Roman" w:cs="Times New Roman"/>
          <w:sz w:val="24"/>
          <w:szCs w:val="24"/>
        </w:rPr>
        <w:t>The application and implementation of serious games support the demands on individual further training, lifelong learning and learning concepts. Self-learning by serious games and mediation show comparable conditions in general (see Figure 2). Mediation offers the possibility to determine learning conflicts, to overcome the conflicts by not hurting the appreciation and respect at the same time. Therefore, this approach develops a learning model by using the well experienced activity options of mediation to lower the barriers of learning by serious games. At the same time the connection between mediation and participative management offers the chance to apply meditative principles in the field of a modern management.</w:t>
      </w:r>
    </w:p>
    <w:p w:rsidR="00A43659" w:rsidRPr="00A43659" w:rsidRDefault="00A43659" w:rsidP="000553E4">
      <w:pPr>
        <w:spacing w:before="60" w:after="120" w:line="240" w:lineRule="auto"/>
        <w:jc w:val="both"/>
        <w:rPr>
          <w:rFonts w:ascii="Times New Roman" w:hAnsi="Times New Roman" w:cs="Times New Roman"/>
          <w:bCs/>
          <w:sz w:val="24"/>
          <w:szCs w:val="24"/>
        </w:rPr>
      </w:pPr>
      <w:r w:rsidRPr="00A43659">
        <w:rPr>
          <w:rFonts w:ascii="Times New Roman" w:hAnsi="Times New Roman" w:cs="Times New Roman"/>
          <w:bCs/>
          <w:sz w:val="24"/>
          <w:szCs w:val="24"/>
        </w:rPr>
        <w:t>The success of the European economy is to a large extent depending on the ability of European industry to foster innovation and to develop new product and services. Innovation is perceived to be Europe’s key to economic success in the current market environment with a quite strong competition requiring new alignments and changes.</w:t>
      </w:r>
    </w:p>
    <w:p w:rsidR="00A43659" w:rsidRPr="00A43659" w:rsidRDefault="00A43659" w:rsidP="000553E4">
      <w:pPr>
        <w:spacing w:before="60" w:after="120" w:line="240" w:lineRule="auto"/>
        <w:jc w:val="both"/>
        <w:rPr>
          <w:rFonts w:ascii="Times New Roman" w:hAnsi="Times New Roman" w:cs="Times New Roman"/>
          <w:bCs/>
          <w:sz w:val="24"/>
          <w:szCs w:val="24"/>
        </w:rPr>
      </w:pPr>
      <w:r w:rsidRPr="00A43659">
        <w:rPr>
          <w:rFonts w:ascii="Times New Roman" w:hAnsi="Times New Roman" w:cs="Times New Roman"/>
          <w:bCs/>
          <w:sz w:val="24"/>
          <w:szCs w:val="24"/>
        </w:rPr>
        <w:t xml:space="preserve">A flourishing performance of any industry on today’s highly competitive, globalized markets depends centrally on its potential to innovate. To gain innovation-based competitive advantages, it has become necessary to empower the educational and working environments as to foster and enrich not only high-skilled people, but more importantly creative minds. This goal can be achieved by addressing specific educational issues, including measures on the need for and the nature of creativity in education, lifelong learning, </w:t>
      </w:r>
      <w:r>
        <w:rPr>
          <w:rFonts w:ascii="Times New Roman" w:hAnsi="Times New Roman" w:cs="Times New Roman"/>
          <w:bCs/>
          <w:sz w:val="24"/>
          <w:szCs w:val="24"/>
        </w:rPr>
        <w:t xml:space="preserve">and </w:t>
      </w:r>
      <w:r w:rsidRPr="00A43659">
        <w:rPr>
          <w:rFonts w:ascii="Times New Roman" w:hAnsi="Times New Roman" w:cs="Times New Roman"/>
          <w:bCs/>
          <w:sz w:val="24"/>
          <w:szCs w:val="24"/>
        </w:rPr>
        <w:t xml:space="preserve">work.  </w:t>
      </w:r>
    </w:p>
    <w:p w:rsidR="00A43659" w:rsidRPr="00A43659" w:rsidRDefault="00A43659" w:rsidP="000553E4">
      <w:pPr>
        <w:spacing w:before="60" w:after="120" w:line="240" w:lineRule="auto"/>
        <w:jc w:val="both"/>
        <w:rPr>
          <w:rFonts w:ascii="Times New Roman" w:hAnsi="Times New Roman" w:cs="Times New Roman"/>
          <w:bCs/>
          <w:sz w:val="24"/>
          <w:szCs w:val="24"/>
        </w:rPr>
      </w:pPr>
      <w:r w:rsidRPr="00A43659">
        <w:rPr>
          <w:rFonts w:ascii="Times New Roman" w:hAnsi="Times New Roman" w:cs="Times New Roman"/>
          <w:bCs/>
          <w:sz w:val="24"/>
          <w:szCs w:val="24"/>
        </w:rPr>
        <w:t xml:space="preserve">Although initially creativity has been looked at as an artistic/ aesthetic phenomenon, in more recent times the approach has been broadened as to include creativity in professions such as architecture or engineering, or domains such as mathematics and natural science. By adopting a human capital approach, the discussions of creativity have become prominent in business and manufacturing, with creative people being seen as the vital resources needed to meet and conquer competition for markets and market shares, for instance through creative design and creative production or marketing. </w:t>
      </w:r>
    </w:p>
    <w:p w:rsidR="00A43659" w:rsidRPr="00A43659" w:rsidRDefault="00A43659"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Serious games are a creative methodology to support learning, innovation and creativity. </w:t>
      </w:r>
      <w:r w:rsidRPr="00A43659">
        <w:rPr>
          <w:rFonts w:ascii="Times New Roman" w:hAnsi="Times New Roman" w:cs="Times New Roman"/>
          <w:sz w:val="24"/>
          <w:szCs w:val="24"/>
        </w:rPr>
        <w:t xml:space="preserve">Early non-entertainment games were often educational, but these have increasingly been used in different areas such as: edutainment and educational games, game-based learning, games for change, games for health and therapy and training simulations. </w:t>
      </w:r>
    </w:p>
    <w:p w:rsidR="00A43659" w:rsidRPr="00A43659" w:rsidRDefault="00A43659" w:rsidP="000553E4">
      <w:pPr>
        <w:spacing w:line="240" w:lineRule="auto"/>
        <w:jc w:val="both"/>
        <w:rPr>
          <w:rFonts w:ascii="Times New Roman" w:hAnsi="Times New Roman" w:cs="Times New Roman"/>
          <w:sz w:val="24"/>
          <w:szCs w:val="24"/>
        </w:rPr>
      </w:pPr>
      <w:r w:rsidRPr="00A43659">
        <w:rPr>
          <w:rFonts w:ascii="Times New Roman" w:hAnsi="Times New Roman" w:cs="Times New Roman"/>
          <w:sz w:val="24"/>
          <w:szCs w:val="24"/>
        </w:rPr>
        <w:t>The power of games to immerse and motivate (</w:t>
      </w:r>
      <w:proofErr w:type="spellStart"/>
      <w:r w:rsidRPr="00A43659">
        <w:rPr>
          <w:rFonts w:ascii="Times New Roman" w:hAnsi="Times New Roman" w:cs="Times New Roman"/>
          <w:sz w:val="24"/>
          <w:szCs w:val="24"/>
        </w:rPr>
        <w:t>Garris</w:t>
      </w:r>
      <w:proofErr w:type="spellEnd"/>
      <w:r w:rsidRPr="00A43659">
        <w:rPr>
          <w:rFonts w:ascii="Times New Roman" w:hAnsi="Times New Roman" w:cs="Times New Roman"/>
          <w:sz w:val="24"/>
          <w:szCs w:val="24"/>
        </w:rPr>
        <w:t xml:space="preserve"> et al. 2002; </w:t>
      </w:r>
      <w:proofErr w:type="spellStart"/>
      <w:r w:rsidRPr="00A43659">
        <w:rPr>
          <w:rFonts w:ascii="Times New Roman" w:hAnsi="Times New Roman" w:cs="Times New Roman"/>
          <w:sz w:val="24"/>
          <w:szCs w:val="24"/>
        </w:rPr>
        <w:t>Panzoli</w:t>
      </w:r>
      <w:proofErr w:type="spellEnd"/>
      <w:r w:rsidRPr="00A43659">
        <w:rPr>
          <w:rFonts w:ascii="Times New Roman" w:hAnsi="Times New Roman" w:cs="Times New Roman"/>
          <w:sz w:val="24"/>
          <w:szCs w:val="24"/>
        </w:rPr>
        <w:t xml:space="preserve"> et al., 2010) and the capabilities of games to change perceptions and views (de Freitas, 2011) have created a more positive approach to games and new game genres. More use of games in non-entertainment contexts such as training (e.g. </w:t>
      </w:r>
      <w:proofErr w:type="spellStart"/>
      <w:r w:rsidRPr="00A43659">
        <w:rPr>
          <w:rFonts w:ascii="Times New Roman" w:hAnsi="Times New Roman" w:cs="Times New Roman"/>
          <w:sz w:val="24"/>
          <w:szCs w:val="24"/>
        </w:rPr>
        <w:t>Mautone</w:t>
      </w:r>
      <w:proofErr w:type="spellEnd"/>
      <w:r w:rsidRPr="00A43659">
        <w:rPr>
          <w:rFonts w:ascii="Times New Roman" w:hAnsi="Times New Roman" w:cs="Times New Roman"/>
          <w:sz w:val="24"/>
          <w:szCs w:val="24"/>
        </w:rPr>
        <w:t xml:space="preserve"> et al., 2008) are transforming everyday lives and multiplayer and social games communities are changing social interactions, leading to greater capabilities for social learning and interactions and importantly more fun in everyday contexts (e.g. McGonigal, 2011).</w:t>
      </w:r>
    </w:p>
    <w:p w:rsidR="005A1BA8" w:rsidRPr="005A1BA8" w:rsidRDefault="00DB77D8" w:rsidP="000553E4">
      <w:pPr>
        <w:spacing w:line="240" w:lineRule="auto"/>
        <w:jc w:val="both"/>
        <w:rPr>
          <w:rFonts w:ascii="Times New Roman" w:hAnsi="Times New Roman"/>
          <w:bCs/>
          <w:sz w:val="24"/>
          <w:szCs w:val="24"/>
        </w:rPr>
      </w:pPr>
      <w:r>
        <w:rPr>
          <w:rFonts w:ascii="Times New Roman" w:hAnsi="Times New Roman"/>
          <w:bCs/>
          <w:sz w:val="24"/>
          <w:szCs w:val="24"/>
        </w:rPr>
        <w:lastRenderedPageBreak/>
        <w:t>The development of a specific Serious Game to support a change process is depending on the topic of change. Within chapter 6 a short description of the serious games which applied for the case study is offered.</w:t>
      </w:r>
    </w:p>
    <w:p w:rsidR="00526656" w:rsidRPr="005A1BA8" w:rsidRDefault="00526656" w:rsidP="000553E4">
      <w:pPr>
        <w:spacing w:line="240" w:lineRule="auto"/>
        <w:jc w:val="both"/>
        <w:rPr>
          <w:rFonts w:ascii="Times New Roman" w:hAnsi="Times New Roman" w:cs="Times New Roman"/>
          <w:sz w:val="24"/>
          <w:szCs w:val="24"/>
        </w:rPr>
      </w:pPr>
    </w:p>
    <w:p w:rsidR="00341748" w:rsidRPr="00353D7C" w:rsidRDefault="00341748" w:rsidP="0088122E">
      <w:pPr>
        <w:jc w:val="both"/>
        <w:rPr>
          <w:rFonts w:ascii="Times New Roman" w:hAnsi="Times New Roman" w:cs="Times New Roman"/>
          <w:b/>
          <w:sz w:val="24"/>
          <w:szCs w:val="28"/>
        </w:rPr>
      </w:pPr>
      <w:r w:rsidRPr="00353D7C">
        <w:rPr>
          <w:rFonts w:ascii="Times New Roman" w:hAnsi="Times New Roman" w:cs="Times New Roman"/>
          <w:b/>
          <w:sz w:val="24"/>
          <w:szCs w:val="28"/>
        </w:rPr>
        <w:t xml:space="preserve">5 </w:t>
      </w:r>
      <w:r w:rsidR="00DB77D8" w:rsidRPr="00353D7C">
        <w:rPr>
          <w:rFonts w:ascii="Times New Roman" w:hAnsi="Times New Roman" w:cs="Times New Roman"/>
          <w:b/>
          <w:sz w:val="24"/>
          <w:szCs w:val="28"/>
        </w:rPr>
        <w:t>UGVOSS</w:t>
      </w:r>
      <w:r w:rsidRPr="00353D7C">
        <w:rPr>
          <w:rFonts w:ascii="Times New Roman" w:hAnsi="Times New Roman" w:cs="Times New Roman"/>
          <w:b/>
          <w:sz w:val="24"/>
          <w:szCs w:val="28"/>
        </w:rPr>
        <w:t xml:space="preserve"> Model</w:t>
      </w:r>
    </w:p>
    <w:p w:rsidR="00C77DF6" w:rsidRDefault="00C77DF6" w:rsidP="00353D7C">
      <w:pPr>
        <w:spacing w:line="240" w:lineRule="auto"/>
        <w:ind w:firstLine="284"/>
        <w:jc w:val="both"/>
        <w:rPr>
          <w:rFonts w:ascii="Times New Roman" w:hAnsi="Times New Roman" w:cs="Times New Roman"/>
          <w:sz w:val="24"/>
          <w:szCs w:val="24"/>
        </w:rPr>
      </w:pPr>
      <w:r w:rsidRPr="009C0F21">
        <w:rPr>
          <w:rFonts w:ascii="Times New Roman" w:hAnsi="Times New Roman" w:cs="Times New Roman"/>
          <w:sz w:val="24"/>
          <w:szCs w:val="24"/>
        </w:rPr>
        <w:t xml:space="preserve">In order for </w:t>
      </w:r>
      <w:proofErr w:type="gramStart"/>
      <w:r w:rsidRPr="009C0F21">
        <w:rPr>
          <w:rFonts w:ascii="Times New Roman" w:hAnsi="Times New Roman" w:cs="Times New Roman"/>
          <w:sz w:val="24"/>
          <w:szCs w:val="24"/>
        </w:rPr>
        <w:t>both sides</w:t>
      </w:r>
      <w:proofErr w:type="gramEnd"/>
      <w:r w:rsidRPr="009C0F21">
        <w:rPr>
          <w:rFonts w:ascii="Times New Roman" w:hAnsi="Times New Roman" w:cs="Times New Roman"/>
          <w:sz w:val="24"/>
          <w:szCs w:val="24"/>
        </w:rPr>
        <w:t>, employer, company, and employee, to act together as a team, certain prerequisites must be fulfilled. In order to implement changes, there must be a clear definition of objectives. This must be communicated transparently. Information and communication must be transparent, complete and comprehensible. The participation of all parties concerned must be ensured. It must be clearly defined what the affected persons must be able to do after the changes (</w:t>
      </w:r>
      <w:r w:rsidRPr="009C0F21">
        <w:rPr>
          <w:rFonts w:ascii="Times New Roman" w:hAnsi="Times New Roman" w:cs="Times New Roman"/>
          <w:b/>
          <w:sz w:val="24"/>
          <w:szCs w:val="24"/>
        </w:rPr>
        <w:t>ability</w:t>
      </w:r>
      <w:r w:rsidRPr="009C0F21">
        <w:rPr>
          <w:rFonts w:ascii="Times New Roman" w:hAnsi="Times New Roman" w:cs="Times New Roman"/>
          <w:sz w:val="24"/>
          <w:szCs w:val="24"/>
        </w:rPr>
        <w:t>), what they should do, what they may do and the affected persons must be motivated within the framework of the change process to want all of this (</w:t>
      </w:r>
      <w:r w:rsidRPr="009C0F21">
        <w:rPr>
          <w:rFonts w:ascii="Times New Roman" w:hAnsi="Times New Roman" w:cs="Times New Roman"/>
          <w:b/>
          <w:sz w:val="24"/>
          <w:szCs w:val="24"/>
        </w:rPr>
        <w:t>willingness</w:t>
      </w:r>
      <w:r w:rsidRPr="009C0F21">
        <w:rPr>
          <w:rFonts w:ascii="Times New Roman" w:hAnsi="Times New Roman" w:cs="Times New Roman"/>
          <w:sz w:val="24"/>
          <w:szCs w:val="24"/>
        </w:rPr>
        <w:t>).</w:t>
      </w:r>
    </w:p>
    <w:p w:rsidR="002403DA" w:rsidRPr="002403DA" w:rsidRDefault="002403DA" w:rsidP="000553E4">
      <w:pPr>
        <w:spacing w:line="240" w:lineRule="auto"/>
        <w:jc w:val="both"/>
        <w:rPr>
          <w:rFonts w:ascii="Times New Roman" w:hAnsi="Times New Roman" w:cs="Times New Roman"/>
          <w:sz w:val="24"/>
          <w:szCs w:val="24"/>
        </w:rPr>
      </w:pPr>
      <w:r w:rsidRPr="002403DA">
        <w:rPr>
          <w:rFonts w:ascii="Times New Roman" w:hAnsi="Times New Roman" w:cs="Times New Roman"/>
          <w:sz w:val="24"/>
          <w:szCs w:val="24"/>
        </w:rPr>
        <w:t xml:space="preserve">Willing to get involved with changing includes designing the changing process as a participant. Accompanied by the request of acceptance, appreciation, and tribute this leads to requirements towards management and leadership. Strictly pronounced levels of hierarchy in between the management and an authoritative leadership do not go along with these requirements. </w:t>
      </w:r>
    </w:p>
    <w:p w:rsidR="009E1779" w:rsidRPr="009C0F21" w:rsidRDefault="009E1779"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UGVOSS model is based on 6 steps called: </w:t>
      </w:r>
      <w:r w:rsidRPr="009E1779">
        <w:rPr>
          <w:rFonts w:ascii="Times New Roman" w:hAnsi="Times New Roman" w:cs="Times New Roman"/>
          <w:b/>
          <w:sz w:val="24"/>
          <w:szCs w:val="24"/>
        </w:rPr>
        <w:t>U</w:t>
      </w:r>
      <w:r>
        <w:rPr>
          <w:rFonts w:ascii="Times New Roman" w:hAnsi="Times New Roman" w:cs="Times New Roman"/>
          <w:sz w:val="24"/>
          <w:szCs w:val="24"/>
        </w:rPr>
        <w:t xml:space="preserve">rgency, </w:t>
      </w:r>
      <w:r w:rsidRPr="009E1779">
        <w:rPr>
          <w:rFonts w:ascii="Times New Roman" w:hAnsi="Times New Roman" w:cs="Times New Roman"/>
          <w:b/>
          <w:sz w:val="24"/>
          <w:szCs w:val="24"/>
        </w:rPr>
        <w:t>G</w:t>
      </w:r>
      <w:r>
        <w:rPr>
          <w:rFonts w:ascii="Times New Roman" w:hAnsi="Times New Roman" w:cs="Times New Roman"/>
          <w:sz w:val="24"/>
          <w:szCs w:val="24"/>
        </w:rPr>
        <w:t xml:space="preserve">uiding coalition, (strategic) </w:t>
      </w:r>
      <w:r w:rsidRPr="009E1779">
        <w:rPr>
          <w:rFonts w:ascii="Times New Roman" w:hAnsi="Times New Roman" w:cs="Times New Roman"/>
          <w:b/>
          <w:sz w:val="24"/>
          <w:szCs w:val="24"/>
        </w:rPr>
        <w:t>V</w:t>
      </w:r>
      <w:r>
        <w:rPr>
          <w:rFonts w:ascii="Times New Roman" w:hAnsi="Times New Roman" w:cs="Times New Roman"/>
          <w:sz w:val="24"/>
          <w:szCs w:val="24"/>
        </w:rPr>
        <w:t xml:space="preserve">ision, </w:t>
      </w:r>
      <w:r w:rsidRPr="009E1779">
        <w:rPr>
          <w:rFonts w:ascii="Times New Roman" w:hAnsi="Times New Roman" w:cs="Times New Roman"/>
          <w:b/>
          <w:sz w:val="24"/>
          <w:szCs w:val="24"/>
        </w:rPr>
        <w:t>O</w:t>
      </w:r>
      <w:r>
        <w:rPr>
          <w:rFonts w:ascii="Times New Roman" w:hAnsi="Times New Roman" w:cs="Times New Roman"/>
          <w:sz w:val="24"/>
          <w:szCs w:val="24"/>
        </w:rPr>
        <w:t xml:space="preserve">nboard the team, </w:t>
      </w:r>
      <w:r w:rsidRPr="009E1779">
        <w:rPr>
          <w:rFonts w:ascii="Times New Roman" w:hAnsi="Times New Roman" w:cs="Times New Roman"/>
          <w:b/>
          <w:sz w:val="24"/>
          <w:szCs w:val="24"/>
        </w:rPr>
        <w:t>S</w:t>
      </w:r>
      <w:r>
        <w:rPr>
          <w:rFonts w:ascii="Times New Roman" w:hAnsi="Times New Roman" w:cs="Times New Roman"/>
          <w:sz w:val="24"/>
          <w:szCs w:val="24"/>
        </w:rPr>
        <w:t>hort term wins</w:t>
      </w:r>
      <w:r w:rsidR="0080447D">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E1779">
        <w:rPr>
          <w:rFonts w:ascii="Times New Roman" w:hAnsi="Times New Roman" w:cs="Times New Roman"/>
          <w:b/>
          <w:sz w:val="24"/>
          <w:szCs w:val="24"/>
        </w:rPr>
        <w:t>S</w:t>
      </w:r>
      <w:r>
        <w:rPr>
          <w:rFonts w:ascii="Times New Roman" w:hAnsi="Times New Roman" w:cs="Times New Roman"/>
          <w:sz w:val="24"/>
          <w:szCs w:val="24"/>
        </w:rPr>
        <w:t>ustainable integration.</w:t>
      </w:r>
    </w:p>
    <w:p w:rsidR="00C77DF6" w:rsidRDefault="009E1779" w:rsidP="000553E4">
      <w:pPr>
        <w:spacing w:line="240" w:lineRule="auto"/>
        <w:jc w:val="both"/>
        <w:rPr>
          <w:rFonts w:ascii="Times New Roman" w:hAnsi="Times New Roman" w:cs="Times New Roman"/>
          <w:sz w:val="24"/>
          <w:szCs w:val="24"/>
        </w:rPr>
      </w:pPr>
      <w:r w:rsidRPr="009E1779">
        <w:rPr>
          <w:rFonts w:ascii="Times New Roman" w:hAnsi="Times New Roman" w:cs="Times New Roman"/>
          <w:sz w:val="24"/>
          <w:szCs w:val="24"/>
        </w:rPr>
        <w:t>Including the findings from change management in general, the participation and integration of creative approaches, the individual steps must be assigned requirements that must be fulfilled in order to carry out successful change management.</w:t>
      </w:r>
    </w:p>
    <w:p w:rsidR="00B35700" w:rsidRDefault="00B35700"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U</w:t>
      </w:r>
      <w:r>
        <w:rPr>
          <w:rFonts w:ascii="Times New Roman" w:hAnsi="Times New Roman" w:cs="Times New Roman"/>
          <w:sz w:val="24"/>
          <w:szCs w:val="24"/>
        </w:rPr>
        <w:t xml:space="preserve">rgency: </w:t>
      </w:r>
      <w:r w:rsidRPr="001741C6">
        <w:rPr>
          <w:rFonts w:ascii="Times New Roman" w:hAnsi="Times New Roman" w:cs="Times New Roman"/>
          <w:sz w:val="24"/>
          <w:szCs w:val="24"/>
        </w:rPr>
        <w:t xml:space="preserve">All stakeholders must be made aware of the urgency of the change </w:t>
      </w:r>
      <w:proofErr w:type="gramStart"/>
      <w:r w:rsidRPr="001741C6">
        <w:rPr>
          <w:rFonts w:ascii="Times New Roman" w:hAnsi="Times New Roman" w:cs="Times New Roman"/>
          <w:sz w:val="24"/>
          <w:szCs w:val="24"/>
        </w:rPr>
        <w:t>process,</w:t>
      </w:r>
      <w:proofErr w:type="gramEnd"/>
      <w:r w:rsidRPr="001741C6">
        <w:rPr>
          <w:rFonts w:ascii="Times New Roman" w:hAnsi="Times New Roman" w:cs="Times New Roman"/>
          <w:sz w:val="24"/>
          <w:szCs w:val="24"/>
        </w:rPr>
        <w:t xml:space="preserve"> the market requirements must be clearly presented. Figures, data, facts, but also vivid representations must portray the situation vividly and address all stakeholders at their level and take them with them.</w:t>
      </w:r>
    </w:p>
    <w:p w:rsidR="00B35700" w:rsidRDefault="00B35700"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Methods: workshops, presentations, bad examples, mind set wake up</w:t>
      </w:r>
    </w:p>
    <w:p w:rsidR="00B35700" w:rsidRDefault="00B35700"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G</w:t>
      </w:r>
      <w:r>
        <w:rPr>
          <w:rFonts w:ascii="Times New Roman" w:hAnsi="Times New Roman" w:cs="Times New Roman"/>
          <w:sz w:val="24"/>
          <w:szCs w:val="24"/>
        </w:rPr>
        <w:t xml:space="preserve">uiding coalition: </w:t>
      </w:r>
      <w:r w:rsidRPr="001741C6">
        <w:rPr>
          <w:rFonts w:ascii="Times New Roman" w:hAnsi="Times New Roman" w:cs="Times New Roman"/>
          <w:sz w:val="24"/>
          <w:szCs w:val="24"/>
        </w:rPr>
        <w:t>The selection of the leadership team depends very much on the organization that wants to carry out the change process. In any case, the team should be very diverse to reflect very different facets. The team should be trained in rhetoric and methodology and be tried and tested in the application of creative methods.</w:t>
      </w:r>
    </w:p>
    <w:p w:rsidR="00B35700" w:rsidRDefault="00B35700"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(strategic) </w:t>
      </w:r>
      <w:r w:rsidRPr="009E1779">
        <w:rPr>
          <w:rFonts w:ascii="Times New Roman" w:hAnsi="Times New Roman" w:cs="Times New Roman"/>
          <w:b/>
          <w:sz w:val="24"/>
          <w:szCs w:val="24"/>
        </w:rPr>
        <w:t>V</w:t>
      </w:r>
      <w:r>
        <w:rPr>
          <w:rFonts w:ascii="Times New Roman" w:hAnsi="Times New Roman" w:cs="Times New Roman"/>
          <w:sz w:val="24"/>
          <w:szCs w:val="24"/>
        </w:rPr>
        <w:t xml:space="preserve">ision: </w:t>
      </w:r>
      <w:r w:rsidRPr="001741C6">
        <w:rPr>
          <w:rFonts w:ascii="Times New Roman" w:hAnsi="Times New Roman" w:cs="Times New Roman"/>
          <w:sz w:val="24"/>
          <w:szCs w:val="24"/>
        </w:rPr>
        <w:t>The strategic vision goes hand in hand with the urgency of the change process. It shows the solution for the changes</w:t>
      </w:r>
      <w:r w:rsidR="0080447D">
        <w:rPr>
          <w:rFonts w:ascii="Times New Roman" w:hAnsi="Times New Roman" w:cs="Times New Roman"/>
          <w:sz w:val="24"/>
          <w:szCs w:val="24"/>
        </w:rPr>
        <w:t xml:space="preserve"> and outlines the roadmap on how to implement those</w:t>
      </w:r>
      <w:r w:rsidRPr="001741C6">
        <w:rPr>
          <w:rFonts w:ascii="Times New Roman" w:hAnsi="Times New Roman" w:cs="Times New Roman"/>
          <w:sz w:val="24"/>
          <w:szCs w:val="24"/>
        </w:rPr>
        <w:t>.</w:t>
      </w:r>
    </w:p>
    <w:p w:rsidR="00B35700" w:rsidRDefault="00B35700"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Methods: workshops, description of new mind set, presentation</w:t>
      </w:r>
    </w:p>
    <w:p w:rsidR="004C45AF" w:rsidRDefault="004C45AF" w:rsidP="0088122E">
      <w:pPr>
        <w:jc w:val="both"/>
        <w:rPr>
          <w:rFonts w:ascii="Times New Roman" w:hAnsi="Times New Roman" w:cs="Times New Roman"/>
          <w:sz w:val="24"/>
          <w:szCs w:val="24"/>
        </w:rPr>
      </w:pPr>
    </w:p>
    <w:p w:rsidR="004C45AF" w:rsidRDefault="004C45AF" w:rsidP="0088122E">
      <w:pPr>
        <w:jc w:val="both"/>
        <w:rPr>
          <w:rFonts w:ascii="Times New Roman" w:hAnsi="Times New Roman" w:cs="Times New Roman"/>
          <w:sz w:val="24"/>
          <w:szCs w:val="24"/>
        </w:rPr>
      </w:pPr>
    </w:p>
    <w:p w:rsidR="00590A9E" w:rsidRDefault="00590A9E" w:rsidP="0088122E">
      <w:pPr>
        <w:jc w:val="both"/>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extent cx="5966460" cy="389382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6460" cy="3893820"/>
                    </a:xfrm>
                    <a:prstGeom prst="rect">
                      <a:avLst/>
                    </a:prstGeom>
                    <a:noFill/>
                    <a:ln>
                      <a:noFill/>
                    </a:ln>
                  </pic:spPr>
                </pic:pic>
              </a:graphicData>
            </a:graphic>
          </wp:inline>
        </w:drawing>
      </w:r>
    </w:p>
    <w:p w:rsidR="004C45AF" w:rsidRDefault="004C45AF" w:rsidP="00526656">
      <w:pPr>
        <w:rPr>
          <w:rFonts w:ascii="Times New Roman" w:hAnsi="Times New Roman" w:cs="Times New Roman"/>
          <w:sz w:val="24"/>
          <w:szCs w:val="24"/>
        </w:rPr>
      </w:pPr>
      <w:r>
        <w:rPr>
          <w:rFonts w:ascii="Times New Roman" w:hAnsi="Times New Roman" w:cs="Times New Roman"/>
          <w:sz w:val="24"/>
          <w:szCs w:val="24"/>
        </w:rPr>
        <w:t>Figure 2: UGVOSS Model</w:t>
      </w:r>
    </w:p>
    <w:p w:rsidR="004C45AF"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O</w:t>
      </w:r>
      <w:r>
        <w:rPr>
          <w:rFonts w:ascii="Times New Roman" w:hAnsi="Times New Roman" w:cs="Times New Roman"/>
          <w:sz w:val="24"/>
          <w:szCs w:val="24"/>
        </w:rPr>
        <w:t xml:space="preserve">nboard the team: </w:t>
      </w:r>
      <w:r w:rsidRPr="001741C6">
        <w:rPr>
          <w:rFonts w:ascii="Times New Roman" w:hAnsi="Times New Roman" w:cs="Times New Roman"/>
          <w:sz w:val="24"/>
          <w:szCs w:val="24"/>
        </w:rPr>
        <w:t>Stakeholders must go on board and learn about the changes.</w:t>
      </w:r>
      <w:r>
        <w:rPr>
          <w:rFonts w:ascii="Times New Roman" w:hAnsi="Times New Roman" w:cs="Times New Roman"/>
          <w:sz w:val="24"/>
          <w:szCs w:val="24"/>
        </w:rPr>
        <w:t xml:space="preserve"> The</w:t>
      </w:r>
      <w:r w:rsidR="004A66BA">
        <w:rPr>
          <w:rFonts w:ascii="Times New Roman" w:hAnsi="Times New Roman" w:cs="Times New Roman"/>
          <w:sz w:val="24"/>
          <w:szCs w:val="24"/>
        </w:rPr>
        <w:t>y</w:t>
      </w:r>
      <w:r>
        <w:rPr>
          <w:rFonts w:ascii="Times New Roman" w:hAnsi="Times New Roman" w:cs="Times New Roman"/>
          <w:sz w:val="24"/>
          <w:szCs w:val="24"/>
        </w:rPr>
        <w:t xml:space="preserve"> have to be enabled – ability and knowledge. </w:t>
      </w:r>
      <w:r w:rsidRPr="005E197E">
        <w:rPr>
          <w:rFonts w:ascii="Times New Roman" w:hAnsi="Times New Roman" w:cs="Times New Roman"/>
          <w:sz w:val="24"/>
          <w:szCs w:val="24"/>
        </w:rPr>
        <w:t>At this point, not only the ability is to be achieved, but also the process of wanting is to be promoted. A game will always not only promote learning, but also the willingness to engage in new things through the additional fun factor.</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Method: Serious games</w:t>
      </w:r>
    </w:p>
    <w:p w:rsidR="004C45AF"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S</w:t>
      </w:r>
      <w:r>
        <w:rPr>
          <w:rFonts w:ascii="Times New Roman" w:hAnsi="Times New Roman" w:cs="Times New Roman"/>
          <w:sz w:val="24"/>
          <w:szCs w:val="24"/>
        </w:rPr>
        <w:t xml:space="preserve">hort term wins: </w:t>
      </w:r>
      <w:r w:rsidR="0080447D">
        <w:rPr>
          <w:rFonts w:ascii="Times New Roman" w:hAnsi="Times New Roman" w:cs="Times New Roman"/>
          <w:sz w:val="24"/>
          <w:szCs w:val="24"/>
        </w:rPr>
        <w:t>T</w:t>
      </w:r>
      <w:r w:rsidRPr="005E197E">
        <w:rPr>
          <w:rFonts w:ascii="Times New Roman" w:hAnsi="Times New Roman" w:cs="Times New Roman"/>
          <w:sz w:val="24"/>
          <w:szCs w:val="24"/>
        </w:rPr>
        <w:t xml:space="preserve">he learning process is usually very extensive because the changes are serious. It is therefore important to have a sense of achievement in between to show that you are on the way to implementing the necessary changes. </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Method: </w:t>
      </w:r>
      <w:r w:rsidR="0080447D">
        <w:rPr>
          <w:rFonts w:ascii="Times New Roman" w:hAnsi="Times New Roman" w:cs="Times New Roman"/>
          <w:sz w:val="24"/>
          <w:szCs w:val="24"/>
        </w:rPr>
        <w:t>S</w:t>
      </w:r>
      <w:r>
        <w:rPr>
          <w:rFonts w:ascii="Times New Roman" w:hAnsi="Times New Roman" w:cs="Times New Roman"/>
          <w:sz w:val="24"/>
          <w:szCs w:val="24"/>
        </w:rPr>
        <w:t>erious game</w:t>
      </w:r>
    </w:p>
    <w:p w:rsidR="004C45AF"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S</w:t>
      </w:r>
      <w:r>
        <w:rPr>
          <w:rFonts w:ascii="Times New Roman" w:hAnsi="Times New Roman" w:cs="Times New Roman"/>
          <w:sz w:val="24"/>
          <w:szCs w:val="24"/>
        </w:rPr>
        <w:t xml:space="preserve">ustainable integration: </w:t>
      </w:r>
      <w:r w:rsidRPr="005E197E">
        <w:rPr>
          <w:rFonts w:ascii="Times New Roman" w:hAnsi="Times New Roman" w:cs="Times New Roman"/>
          <w:sz w:val="24"/>
          <w:szCs w:val="24"/>
        </w:rPr>
        <w:t>The change process must be integrated into the corporate culture. It must be clearly stated how, when, where and by whom changes must be implemented.</w:t>
      </w:r>
      <w:r w:rsidR="0080447D">
        <w:rPr>
          <w:rFonts w:ascii="Times New Roman" w:hAnsi="Times New Roman" w:cs="Times New Roman"/>
          <w:sz w:val="24"/>
          <w:szCs w:val="24"/>
        </w:rPr>
        <w:t xml:space="preserve"> </w:t>
      </w:r>
      <w:proofErr w:type="spellStart"/>
      <w:r w:rsidR="0080447D">
        <w:rPr>
          <w:rFonts w:ascii="Times New Roman" w:hAnsi="Times New Roman" w:cs="Times New Roman"/>
          <w:sz w:val="24"/>
          <w:szCs w:val="24"/>
        </w:rPr>
        <w:t>Further more</w:t>
      </w:r>
      <w:proofErr w:type="spellEnd"/>
      <w:r w:rsidR="0080447D">
        <w:rPr>
          <w:rFonts w:ascii="Times New Roman" w:hAnsi="Times New Roman" w:cs="Times New Roman"/>
          <w:sz w:val="24"/>
          <w:szCs w:val="24"/>
        </w:rPr>
        <w:t xml:space="preserve"> competences and tasks need to be redefined according to the new process.</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Method: </w:t>
      </w:r>
      <w:r w:rsidR="0080447D">
        <w:rPr>
          <w:rFonts w:ascii="Times New Roman" w:hAnsi="Times New Roman" w:cs="Times New Roman"/>
          <w:sz w:val="24"/>
          <w:szCs w:val="24"/>
        </w:rPr>
        <w:t>S</w:t>
      </w:r>
      <w:r>
        <w:rPr>
          <w:rFonts w:ascii="Times New Roman" w:hAnsi="Times New Roman" w:cs="Times New Roman"/>
          <w:sz w:val="24"/>
          <w:szCs w:val="24"/>
        </w:rPr>
        <w:t>erious game, message of board, change of job descriptions, workshops</w:t>
      </w:r>
    </w:p>
    <w:p w:rsidR="00526656" w:rsidRPr="005E197E" w:rsidRDefault="00526656" w:rsidP="000553E4">
      <w:pPr>
        <w:spacing w:line="240" w:lineRule="auto"/>
        <w:rPr>
          <w:rFonts w:ascii="Times New Roman" w:eastAsia="Times New Roman" w:hAnsi="Times New Roman" w:cs="Times New Roman"/>
          <w:color w:val="000000"/>
          <w:kern w:val="24"/>
          <w:sz w:val="24"/>
          <w:szCs w:val="24"/>
          <w:lang w:eastAsia="de-DE"/>
        </w:rPr>
      </w:pPr>
      <w:r w:rsidRPr="005E197E">
        <w:rPr>
          <w:rFonts w:ascii="Times New Roman" w:hAnsi="Times New Roman" w:cs="Times New Roman"/>
          <w:sz w:val="24"/>
          <w:szCs w:val="24"/>
        </w:rPr>
        <w:t xml:space="preserve">Against the background that learning </w:t>
      </w:r>
      <w:r w:rsidR="005E197E" w:rsidRPr="005E197E">
        <w:rPr>
          <w:rFonts w:ascii="Times New Roman" w:hAnsi="Times New Roman" w:cs="Times New Roman"/>
          <w:sz w:val="24"/>
          <w:szCs w:val="24"/>
        </w:rPr>
        <w:t xml:space="preserve">by gaming </w:t>
      </w:r>
      <w:r w:rsidRPr="005E197E">
        <w:rPr>
          <w:rFonts w:ascii="Times New Roman" w:hAnsi="Times New Roman" w:cs="Times New Roman"/>
          <w:sz w:val="24"/>
          <w:szCs w:val="24"/>
        </w:rPr>
        <w:t xml:space="preserve">promotes creativity in entrepreneurial teams in </w:t>
      </w:r>
      <w:proofErr w:type="gramStart"/>
      <w:r w:rsidRPr="005E197E">
        <w:rPr>
          <w:rFonts w:ascii="Times New Roman" w:hAnsi="Times New Roman" w:cs="Times New Roman"/>
          <w:sz w:val="24"/>
          <w:szCs w:val="24"/>
        </w:rPr>
        <w:t>particular,</w:t>
      </w:r>
      <w:proofErr w:type="gramEnd"/>
      <w:r w:rsidRPr="005E197E">
        <w:rPr>
          <w:rFonts w:ascii="Times New Roman" w:hAnsi="Times New Roman" w:cs="Times New Roman"/>
          <w:sz w:val="24"/>
          <w:szCs w:val="24"/>
        </w:rPr>
        <w:t xml:space="preserve"> the question arises as to the necessary conditions for implementing </w:t>
      </w:r>
      <w:r w:rsidR="005E197E" w:rsidRPr="005E197E">
        <w:rPr>
          <w:rFonts w:ascii="Times New Roman" w:hAnsi="Times New Roman" w:cs="Times New Roman"/>
          <w:sz w:val="24"/>
          <w:szCs w:val="24"/>
        </w:rPr>
        <w:t>game</w:t>
      </w:r>
      <w:r w:rsidRPr="005E197E">
        <w:rPr>
          <w:rFonts w:ascii="Times New Roman" w:hAnsi="Times New Roman" w:cs="Times New Roman"/>
          <w:sz w:val="24"/>
          <w:szCs w:val="24"/>
        </w:rPr>
        <w:t xml:space="preserve"> learning. </w:t>
      </w:r>
      <w:r w:rsidRPr="005E197E">
        <w:rPr>
          <w:rFonts w:ascii="Times New Roman" w:eastAsia="Times New Roman" w:hAnsi="Times New Roman" w:cs="Times New Roman"/>
          <w:color w:val="000000"/>
          <w:kern w:val="24"/>
          <w:sz w:val="24"/>
          <w:szCs w:val="24"/>
          <w:lang w:eastAsia="de-DE"/>
        </w:rPr>
        <w:t xml:space="preserve">In short, </w:t>
      </w:r>
      <w:r w:rsidR="005E197E" w:rsidRPr="005E197E">
        <w:rPr>
          <w:rFonts w:ascii="Times New Roman" w:eastAsia="Times New Roman" w:hAnsi="Times New Roman" w:cs="Times New Roman"/>
          <w:color w:val="000000"/>
          <w:kern w:val="24"/>
          <w:sz w:val="24"/>
          <w:szCs w:val="24"/>
          <w:lang w:eastAsia="de-DE"/>
        </w:rPr>
        <w:t>game</w:t>
      </w:r>
      <w:r w:rsidRPr="005E197E">
        <w:rPr>
          <w:rFonts w:ascii="Times New Roman" w:eastAsia="Times New Roman" w:hAnsi="Times New Roman" w:cs="Times New Roman"/>
          <w:color w:val="000000"/>
          <w:kern w:val="24"/>
          <w:sz w:val="24"/>
          <w:szCs w:val="24"/>
          <w:lang w:eastAsia="de-DE"/>
        </w:rPr>
        <w:t xml:space="preserve"> learning means creating the following conditions, </w:t>
      </w:r>
    </w:p>
    <w:p w:rsidR="00526656" w:rsidRPr="005E197E" w:rsidRDefault="00526656" w:rsidP="000553E4">
      <w:pPr>
        <w:pStyle w:val="Paragraphedeliste"/>
        <w:numPr>
          <w:ilvl w:val="0"/>
          <w:numId w:val="12"/>
        </w:numPr>
        <w:spacing w:before="0" w:after="200"/>
        <w:jc w:val="left"/>
        <w:rPr>
          <w:rFonts w:ascii="Times New Roman" w:hAnsi="Times New Roman"/>
          <w:color w:val="000000"/>
          <w:kern w:val="24"/>
          <w:sz w:val="24"/>
          <w:lang w:val="en-US" w:eastAsia="de-DE"/>
        </w:rPr>
      </w:pPr>
      <w:r w:rsidRPr="005E197E">
        <w:rPr>
          <w:rFonts w:ascii="Times New Roman" w:hAnsi="Times New Roman"/>
          <w:color w:val="000000"/>
          <w:kern w:val="24"/>
          <w:sz w:val="24"/>
          <w:lang w:val="en-US" w:eastAsia="de-DE"/>
        </w:rPr>
        <w:t>Self-responsibility of the learners;</w:t>
      </w:r>
    </w:p>
    <w:p w:rsidR="00526656" w:rsidRPr="005E197E" w:rsidRDefault="0080447D" w:rsidP="000553E4">
      <w:pPr>
        <w:pStyle w:val="Paragraphedeliste"/>
        <w:numPr>
          <w:ilvl w:val="0"/>
          <w:numId w:val="12"/>
        </w:numPr>
        <w:spacing w:before="0" w:after="200"/>
        <w:jc w:val="left"/>
        <w:rPr>
          <w:rFonts w:ascii="Times New Roman" w:hAnsi="Times New Roman"/>
          <w:color w:val="000000"/>
          <w:kern w:val="24"/>
          <w:sz w:val="24"/>
          <w:lang w:val="en-US" w:eastAsia="de-DE"/>
        </w:rPr>
      </w:pPr>
      <w:r>
        <w:rPr>
          <w:rFonts w:ascii="Times New Roman" w:hAnsi="Times New Roman"/>
          <w:color w:val="000000"/>
          <w:kern w:val="24"/>
          <w:sz w:val="24"/>
          <w:lang w:val="en-US" w:eastAsia="de-DE"/>
        </w:rPr>
        <w:t>V</w:t>
      </w:r>
      <w:r w:rsidR="00526656" w:rsidRPr="005E197E">
        <w:rPr>
          <w:rFonts w:ascii="Times New Roman" w:hAnsi="Times New Roman"/>
          <w:color w:val="000000"/>
          <w:kern w:val="24"/>
          <w:sz w:val="24"/>
          <w:lang w:val="en-US" w:eastAsia="de-DE"/>
        </w:rPr>
        <w:t>oluntariness of the learning process;</w:t>
      </w:r>
    </w:p>
    <w:p w:rsidR="00526656" w:rsidRPr="005E197E" w:rsidRDefault="00526656" w:rsidP="000553E4">
      <w:pPr>
        <w:pStyle w:val="Paragraphedeliste"/>
        <w:numPr>
          <w:ilvl w:val="0"/>
          <w:numId w:val="12"/>
        </w:numPr>
        <w:spacing w:before="0" w:after="200"/>
        <w:jc w:val="left"/>
        <w:rPr>
          <w:rFonts w:ascii="Times New Roman" w:hAnsi="Times New Roman"/>
          <w:color w:val="000000"/>
          <w:kern w:val="24"/>
          <w:sz w:val="24"/>
          <w:lang w:val="en-US" w:eastAsia="de-DE"/>
        </w:rPr>
      </w:pPr>
      <w:r w:rsidRPr="005E197E">
        <w:rPr>
          <w:rFonts w:ascii="Times New Roman" w:hAnsi="Times New Roman"/>
          <w:color w:val="000000"/>
          <w:kern w:val="24"/>
          <w:sz w:val="24"/>
          <w:lang w:val="en-US" w:eastAsia="de-DE"/>
        </w:rPr>
        <w:lastRenderedPageBreak/>
        <w:t>Confidentiality of the learning process;</w:t>
      </w:r>
    </w:p>
    <w:p w:rsidR="00526656" w:rsidRPr="005E197E" w:rsidRDefault="00526656" w:rsidP="000553E4">
      <w:pPr>
        <w:pStyle w:val="Paragraphedeliste"/>
        <w:numPr>
          <w:ilvl w:val="0"/>
          <w:numId w:val="12"/>
        </w:numPr>
        <w:spacing w:before="0" w:after="200"/>
        <w:jc w:val="left"/>
        <w:rPr>
          <w:rFonts w:ascii="Times New Roman" w:hAnsi="Times New Roman"/>
          <w:color w:val="000000"/>
          <w:kern w:val="24"/>
          <w:sz w:val="24"/>
          <w:lang w:val="en-US" w:eastAsia="de-DE"/>
        </w:rPr>
      </w:pPr>
      <w:r w:rsidRPr="005E197E">
        <w:rPr>
          <w:rFonts w:ascii="Times New Roman" w:hAnsi="Times New Roman"/>
          <w:color w:val="000000"/>
          <w:kern w:val="24"/>
          <w:sz w:val="24"/>
          <w:lang w:val="en-US" w:eastAsia="de-DE"/>
        </w:rPr>
        <w:t>Future orientation of the learning content;</w:t>
      </w:r>
    </w:p>
    <w:p w:rsidR="00526656" w:rsidRPr="005E197E" w:rsidRDefault="00526656" w:rsidP="000553E4">
      <w:pPr>
        <w:pStyle w:val="Paragraphedeliste"/>
        <w:numPr>
          <w:ilvl w:val="0"/>
          <w:numId w:val="12"/>
        </w:numPr>
        <w:spacing w:before="0" w:after="200"/>
        <w:jc w:val="left"/>
        <w:rPr>
          <w:rFonts w:ascii="Times New Roman" w:hAnsi="Times New Roman"/>
          <w:color w:val="000000"/>
          <w:kern w:val="24"/>
          <w:sz w:val="24"/>
          <w:lang w:val="en-US" w:eastAsia="de-DE"/>
        </w:rPr>
      </w:pPr>
      <w:r w:rsidRPr="005E197E">
        <w:rPr>
          <w:rFonts w:ascii="Times New Roman" w:hAnsi="Times New Roman"/>
          <w:color w:val="000000"/>
          <w:kern w:val="24"/>
          <w:sz w:val="24"/>
          <w:lang w:val="en-US" w:eastAsia="de-DE"/>
        </w:rPr>
        <w:t>Agreement on learning content</w:t>
      </w:r>
      <w:r w:rsidR="005E197E">
        <w:rPr>
          <w:rFonts w:ascii="Times New Roman" w:hAnsi="Times New Roman"/>
          <w:color w:val="000000"/>
          <w:kern w:val="24"/>
          <w:sz w:val="24"/>
          <w:lang w:val="en-US" w:eastAsia="de-DE"/>
        </w:rPr>
        <w:t>. (</w:t>
      </w:r>
      <w:proofErr w:type="spellStart"/>
      <w:r w:rsidR="005E197E">
        <w:rPr>
          <w:rFonts w:ascii="Times New Roman" w:hAnsi="Times New Roman"/>
          <w:color w:val="000000"/>
          <w:kern w:val="24"/>
          <w:sz w:val="24"/>
          <w:lang w:val="en-US" w:eastAsia="de-DE"/>
        </w:rPr>
        <w:t>Hoeborn</w:t>
      </w:r>
      <w:proofErr w:type="spellEnd"/>
      <w:r w:rsidR="005E197E">
        <w:rPr>
          <w:rFonts w:ascii="Times New Roman" w:hAnsi="Times New Roman"/>
          <w:color w:val="000000"/>
          <w:kern w:val="24"/>
          <w:sz w:val="24"/>
          <w:lang w:val="en-US" w:eastAsia="de-DE"/>
        </w:rPr>
        <w:t xml:space="preserve"> and </w:t>
      </w:r>
      <w:proofErr w:type="spellStart"/>
      <w:r w:rsidR="005E197E">
        <w:rPr>
          <w:rFonts w:ascii="Times New Roman" w:hAnsi="Times New Roman"/>
          <w:color w:val="000000"/>
          <w:kern w:val="24"/>
          <w:sz w:val="24"/>
          <w:lang w:val="en-US" w:eastAsia="de-DE"/>
        </w:rPr>
        <w:t>Hei</w:t>
      </w:r>
      <w:r w:rsidRPr="005E197E">
        <w:rPr>
          <w:rFonts w:ascii="Times New Roman" w:hAnsi="Times New Roman"/>
          <w:color w:val="000000"/>
          <w:kern w:val="24"/>
          <w:sz w:val="24"/>
          <w:lang w:val="en-US" w:eastAsia="de-DE"/>
        </w:rPr>
        <w:t>nich</w:t>
      </w:r>
      <w:proofErr w:type="spellEnd"/>
      <w:r w:rsidR="005E197E">
        <w:rPr>
          <w:rFonts w:ascii="Times New Roman" w:hAnsi="Times New Roman"/>
          <w:color w:val="000000"/>
          <w:kern w:val="24"/>
          <w:sz w:val="24"/>
          <w:lang w:val="en-US" w:eastAsia="de-DE"/>
        </w:rPr>
        <w:t xml:space="preserve"> 2019/1</w:t>
      </w:r>
      <w:r w:rsidRPr="005E197E">
        <w:rPr>
          <w:rFonts w:ascii="Times New Roman" w:hAnsi="Times New Roman"/>
          <w:color w:val="000000"/>
          <w:kern w:val="24"/>
          <w:sz w:val="24"/>
          <w:lang w:val="en-US" w:eastAsia="de-DE"/>
        </w:rPr>
        <w:t>)</w:t>
      </w:r>
    </w:p>
    <w:p w:rsidR="00526656" w:rsidRPr="005E197E" w:rsidRDefault="00526656" w:rsidP="000553E4">
      <w:pPr>
        <w:spacing w:line="240" w:lineRule="auto"/>
        <w:jc w:val="both"/>
        <w:rPr>
          <w:rFonts w:ascii="Times New Roman" w:eastAsia="Times New Roman" w:hAnsi="Times New Roman" w:cs="Times New Roman"/>
          <w:color w:val="000000"/>
          <w:kern w:val="24"/>
          <w:sz w:val="24"/>
          <w:szCs w:val="24"/>
          <w:lang w:eastAsia="de-DE"/>
        </w:rPr>
      </w:pPr>
      <w:r w:rsidRPr="005E197E">
        <w:rPr>
          <w:rFonts w:ascii="Times New Roman" w:eastAsia="Times New Roman" w:hAnsi="Times New Roman" w:cs="Times New Roman"/>
          <w:color w:val="000000"/>
          <w:kern w:val="24"/>
          <w:sz w:val="24"/>
          <w:szCs w:val="24"/>
          <w:lang w:eastAsia="de-DE"/>
        </w:rPr>
        <w:t>Practice has shown that game-based learning can be an important basis for developi</w:t>
      </w:r>
      <w:r w:rsidR="005E197E" w:rsidRPr="005E197E">
        <w:rPr>
          <w:rFonts w:ascii="Times New Roman" w:eastAsia="Times New Roman" w:hAnsi="Times New Roman" w:cs="Times New Roman"/>
          <w:color w:val="000000"/>
          <w:kern w:val="24"/>
          <w:sz w:val="24"/>
          <w:szCs w:val="24"/>
          <w:lang w:eastAsia="de-DE"/>
        </w:rPr>
        <w:t xml:space="preserve">ng such a new learning culture. </w:t>
      </w:r>
      <w:r w:rsidRPr="005E197E">
        <w:rPr>
          <w:rFonts w:ascii="Times New Roman" w:eastAsia="Times New Roman" w:hAnsi="Times New Roman" w:cs="Times New Roman"/>
          <w:color w:val="000000"/>
          <w:kern w:val="24"/>
          <w:sz w:val="24"/>
          <w:szCs w:val="24"/>
          <w:lang w:eastAsia="de-DE"/>
        </w:rPr>
        <w:t>Of course, it remains to be seen how such a creativity and thus future-oriented learning culture can be developed. It is undisputed that conflicts that impede self-organized or creativity-oriented learning are certainly not in dispute.</w:t>
      </w:r>
    </w:p>
    <w:p w:rsidR="00526656" w:rsidRDefault="00526656" w:rsidP="000553E4">
      <w:pPr>
        <w:spacing w:line="240" w:lineRule="auto"/>
        <w:rPr>
          <w:rFonts w:ascii="Times New Roman" w:eastAsia="Times New Roman" w:hAnsi="Times New Roman" w:cs="Times New Roman"/>
          <w:color w:val="000000"/>
          <w:kern w:val="24"/>
          <w:sz w:val="24"/>
          <w:szCs w:val="24"/>
          <w:lang w:eastAsia="de-DE"/>
        </w:rPr>
      </w:pPr>
      <w:r w:rsidRPr="002403DA">
        <w:rPr>
          <w:rFonts w:ascii="Times New Roman" w:eastAsia="Times New Roman" w:hAnsi="Times New Roman" w:cs="Times New Roman"/>
          <w:color w:val="000000"/>
          <w:kern w:val="24"/>
          <w:sz w:val="24"/>
          <w:szCs w:val="24"/>
          <w:lang w:eastAsia="de-DE"/>
        </w:rPr>
        <w:t>Ultimately, it is important to identify the relevant barriers to learning</w:t>
      </w:r>
      <w:r w:rsidR="002403DA">
        <w:rPr>
          <w:rFonts w:ascii="Times New Roman" w:eastAsia="Times New Roman" w:hAnsi="Times New Roman" w:cs="Times New Roman"/>
          <w:color w:val="000000"/>
          <w:kern w:val="24"/>
          <w:sz w:val="24"/>
          <w:szCs w:val="24"/>
          <w:lang w:eastAsia="de-DE"/>
        </w:rPr>
        <w:t xml:space="preserve"> and gaming</w:t>
      </w:r>
      <w:r w:rsidRPr="002403DA">
        <w:rPr>
          <w:rFonts w:ascii="Times New Roman" w:eastAsia="Times New Roman" w:hAnsi="Times New Roman" w:cs="Times New Roman"/>
          <w:color w:val="000000"/>
          <w:kern w:val="24"/>
          <w:sz w:val="24"/>
          <w:szCs w:val="24"/>
          <w:lang w:eastAsia="de-DE"/>
        </w:rPr>
        <w:t>. Experience has shown, however, that in practice such learning</w:t>
      </w:r>
      <w:r w:rsidR="002403DA">
        <w:rPr>
          <w:rFonts w:ascii="Times New Roman" w:eastAsia="Times New Roman" w:hAnsi="Times New Roman" w:cs="Times New Roman"/>
          <w:color w:val="000000"/>
          <w:kern w:val="24"/>
          <w:sz w:val="24"/>
          <w:szCs w:val="24"/>
          <w:lang w:eastAsia="de-DE"/>
        </w:rPr>
        <w:t xml:space="preserve"> and gaming</w:t>
      </w:r>
      <w:r w:rsidRPr="002403DA">
        <w:rPr>
          <w:rFonts w:ascii="Times New Roman" w:eastAsia="Times New Roman" w:hAnsi="Times New Roman" w:cs="Times New Roman"/>
          <w:color w:val="000000"/>
          <w:kern w:val="24"/>
          <w:sz w:val="24"/>
          <w:szCs w:val="24"/>
          <w:lang w:eastAsia="de-DE"/>
        </w:rPr>
        <w:t xml:space="preserve"> barriers appear to be learning conflicts.</w:t>
      </w:r>
    </w:p>
    <w:p w:rsidR="002403DA" w:rsidRPr="002403DA" w:rsidRDefault="002403DA" w:rsidP="00526656">
      <w:pPr>
        <w:rPr>
          <w:rFonts w:ascii="Times New Roman" w:eastAsia="Times New Roman" w:hAnsi="Times New Roman" w:cs="Times New Roman"/>
          <w:color w:val="000000"/>
          <w:kern w:val="24"/>
          <w:sz w:val="24"/>
          <w:szCs w:val="24"/>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1701"/>
        <w:gridCol w:w="1701"/>
        <w:gridCol w:w="1756"/>
        <w:gridCol w:w="1760"/>
      </w:tblGrid>
      <w:tr w:rsidR="00526656" w:rsidRPr="002403DA" w:rsidTr="007B78E1">
        <w:trPr>
          <w:jc w:val="center"/>
        </w:trPr>
        <w:tc>
          <w:tcPr>
            <w:tcW w:w="1842" w:type="dxa"/>
            <w:tcBorders>
              <w:top w:val="single" w:sz="12" w:space="0" w:color="auto"/>
              <w:left w:val="single" w:sz="12" w:space="0" w:color="auto"/>
              <w:bottom w:val="single" w:sz="12" w:space="0" w:color="auto"/>
              <w:right w:val="single" w:sz="12" w:space="0" w:color="auto"/>
              <w:tl2br w:val="single" w:sz="12" w:space="0" w:color="auto"/>
            </w:tcBorders>
          </w:tcPr>
          <w:p w:rsidR="00526656" w:rsidRPr="002403DA" w:rsidRDefault="00526656" w:rsidP="007B78E1">
            <w:pPr>
              <w:pStyle w:val="Tabelleberschrift"/>
              <w:rPr>
                <w:rFonts w:ascii="Times New Roman" w:hAnsi="Times New Roman"/>
                <w:sz w:val="24"/>
              </w:rPr>
            </w:pPr>
            <w:r w:rsidRPr="002403DA">
              <w:rPr>
                <w:rFonts w:ascii="Times New Roman" w:hAnsi="Times New Roman"/>
                <w:sz w:val="24"/>
                <w:lang w:val="en-US"/>
              </w:rPr>
              <w:t xml:space="preserve">           </w:t>
            </w:r>
            <w:proofErr w:type="spellStart"/>
            <w:r w:rsidRPr="002403DA">
              <w:rPr>
                <w:rFonts w:ascii="Times New Roman" w:hAnsi="Times New Roman"/>
                <w:sz w:val="24"/>
              </w:rPr>
              <w:t>trait</w:t>
            </w:r>
            <w:proofErr w:type="spellEnd"/>
          </w:p>
          <w:p w:rsidR="00526656" w:rsidRPr="002403DA" w:rsidRDefault="00526656" w:rsidP="007B78E1">
            <w:pPr>
              <w:pStyle w:val="Tabelleberschrift"/>
              <w:rPr>
                <w:rFonts w:ascii="Times New Roman" w:hAnsi="Times New Roman"/>
                <w:sz w:val="24"/>
              </w:rPr>
            </w:pPr>
          </w:p>
          <w:p w:rsidR="00526656" w:rsidRPr="002403DA" w:rsidRDefault="00526656" w:rsidP="007B78E1">
            <w:pPr>
              <w:pStyle w:val="Tabelleberschrift"/>
              <w:rPr>
                <w:rFonts w:ascii="Times New Roman" w:hAnsi="Times New Roman"/>
                <w:sz w:val="24"/>
              </w:rPr>
            </w:pPr>
          </w:p>
          <w:p w:rsidR="00526656" w:rsidRPr="002403DA" w:rsidRDefault="00526656" w:rsidP="007B78E1">
            <w:pPr>
              <w:pStyle w:val="Tabelleberschrift"/>
              <w:rPr>
                <w:rFonts w:ascii="Times New Roman" w:hAnsi="Times New Roman"/>
                <w:sz w:val="24"/>
              </w:rPr>
            </w:pPr>
            <w:r w:rsidRPr="002403DA">
              <w:rPr>
                <w:rFonts w:ascii="Times New Roman" w:hAnsi="Times New Roman"/>
                <w:sz w:val="24"/>
              </w:rPr>
              <w:t>feature</w:t>
            </w:r>
          </w:p>
          <w:p w:rsidR="00526656" w:rsidRPr="002403DA" w:rsidRDefault="00526656" w:rsidP="007B78E1">
            <w:pPr>
              <w:pStyle w:val="Tabelleberschrift"/>
              <w:rPr>
                <w:rFonts w:ascii="Times New Roman" w:hAnsi="Times New Roman"/>
                <w:sz w:val="24"/>
              </w:rPr>
            </w:pPr>
            <w:r w:rsidRPr="002403DA">
              <w:rPr>
                <w:rFonts w:ascii="Times New Roman" w:hAnsi="Times New Roman"/>
                <w:sz w:val="24"/>
              </w:rPr>
              <w:t>Description</w:t>
            </w:r>
          </w:p>
        </w:tc>
        <w:tc>
          <w:tcPr>
            <w:tcW w:w="1701"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lang w:val="en-US"/>
              </w:rPr>
            </w:pPr>
            <w:r w:rsidRPr="002403DA">
              <w:rPr>
                <w:rFonts w:ascii="Times New Roman" w:hAnsi="Times New Roman"/>
                <w:sz w:val="24"/>
                <w:lang w:val="en-US"/>
              </w:rPr>
              <w:t>Lack of acquisition of the necessary professional knowledge</w:t>
            </w:r>
          </w:p>
        </w:tc>
        <w:tc>
          <w:tcPr>
            <w:tcW w:w="1701"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lang w:val="en-US"/>
              </w:rPr>
            </w:pPr>
            <w:r w:rsidRPr="002403DA">
              <w:rPr>
                <w:rFonts w:ascii="Times New Roman" w:hAnsi="Times New Roman"/>
                <w:sz w:val="24"/>
                <w:lang w:val="en-US"/>
              </w:rPr>
              <w:t>Lack of application of internal company knowledge</w:t>
            </w:r>
          </w:p>
        </w:tc>
        <w:tc>
          <w:tcPr>
            <w:tcW w:w="1756"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lang w:val="en-US"/>
              </w:rPr>
            </w:pPr>
            <w:r w:rsidRPr="002403DA">
              <w:rPr>
                <w:rFonts w:ascii="Times New Roman" w:hAnsi="Times New Roman"/>
                <w:sz w:val="24"/>
                <w:lang w:val="en-US"/>
              </w:rPr>
              <w:t xml:space="preserve">Lack of recourse to existing knowledge </w:t>
            </w:r>
          </w:p>
        </w:tc>
        <w:tc>
          <w:tcPr>
            <w:tcW w:w="1760"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lang w:val="en-US"/>
              </w:rPr>
            </w:pPr>
            <w:r w:rsidRPr="002403DA">
              <w:rPr>
                <w:rFonts w:ascii="Times New Roman" w:hAnsi="Times New Roman"/>
                <w:sz w:val="24"/>
                <w:lang w:val="en-US"/>
              </w:rPr>
              <w:t xml:space="preserve">Lack of interest in new knowledge and ideas </w:t>
            </w:r>
          </w:p>
        </w:tc>
      </w:tr>
      <w:tr w:rsidR="00526656" w:rsidRPr="002403DA" w:rsidTr="007B78E1">
        <w:trPr>
          <w:jc w:val="center"/>
        </w:trPr>
        <w:tc>
          <w:tcPr>
            <w:tcW w:w="1842"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rPr>
            </w:pPr>
            <w:proofErr w:type="spellStart"/>
            <w:r w:rsidRPr="002403DA">
              <w:rPr>
                <w:rFonts w:ascii="Times New Roman" w:hAnsi="Times New Roman"/>
                <w:sz w:val="24"/>
              </w:rPr>
              <w:t>repercussions</w:t>
            </w:r>
            <w:proofErr w:type="spellEnd"/>
          </w:p>
        </w:tc>
        <w:tc>
          <w:tcPr>
            <w:tcW w:w="1701" w:type="dxa"/>
            <w:tcBorders>
              <w:top w:val="single" w:sz="12" w:space="0" w:color="auto"/>
              <w:left w:val="single" w:sz="12" w:space="0" w:color="auto"/>
            </w:tcBorders>
          </w:tcPr>
          <w:p w:rsidR="00526656" w:rsidRPr="002403DA" w:rsidRDefault="00526656" w:rsidP="007B78E1">
            <w:pPr>
              <w:pStyle w:val="TextTabelle"/>
              <w:rPr>
                <w:rFonts w:ascii="Times New Roman" w:hAnsi="Times New Roman"/>
                <w:sz w:val="24"/>
              </w:rPr>
            </w:pPr>
            <w:r w:rsidRPr="002403DA">
              <w:rPr>
                <w:rFonts w:ascii="Times New Roman" w:hAnsi="Times New Roman"/>
                <w:sz w:val="24"/>
              </w:rPr>
              <w:t>personal</w:t>
            </w:r>
          </w:p>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barriers</w:t>
            </w:r>
            <w:proofErr w:type="spellEnd"/>
          </w:p>
        </w:tc>
        <w:tc>
          <w:tcPr>
            <w:tcW w:w="1701" w:type="dxa"/>
            <w:tcBorders>
              <w:top w:val="single" w:sz="12" w:space="0" w:color="auto"/>
            </w:tcBorders>
          </w:tcPr>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managerial</w:t>
            </w:r>
            <w:proofErr w:type="spellEnd"/>
          </w:p>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barriers</w:t>
            </w:r>
            <w:proofErr w:type="spellEnd"/>
          </w:p>
        </w:tc>
        <w:tc>
          <w:tcPr>
            <w:tcW w:w="1756" w:type="dxa"/>
            <w:tcBorders>
              <w:top w:val="single" w:sz="12" w:space="0" w:color="auto"/>
            </w:tcBorders>
          </w:tcPr>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didactic</w:t>
            </w:r>
            <w:proofErr w:type="spellEnd"/>
          </w:p>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barriers</w:t>
            </w:r>
            <w:proofErr w:type="spellEnd"/>
          </w:p>
        </w:tc>
        <w:tc>
          <w:tcPr>
            <w:tcW w:w="1760" w:type="dxa"/>
            <w:tcBorders>
              <w:top w:val="single" w:sz="12" w:space="0" w:color="auto"/>
              <w:right w:val="single" w:sz="12" w:space="0" w:color="auto"/>
            </w:tcBorders>
          </w:tcPr>
          <w:p w:rsidR="00526656" w:rsidRPr="002403DA" w:rsidRDefault="00526656" w:rsidP="007B78E1">
            <w:pPr>
              <w:pStyle w:val="TextTabelle"/>
              <w:rPr>
                <w:rFonts w:ascii="Times New Roman" w:hAnsi="Times New Roman"/>
                <w:sz w:val="24"/>
              </w:rPr>
            </w:pPr>
            <w:r w:rsidRPr="002403DA">
              <w:rPr>
                <w:rFonts w:ascii="Times New Roman" w:hAnsi="Times New Roman"/>
                <w:sz w:val="24"/>
              </w:rPr>
              <w:t>innovative</w:t>
            </w:r>
          </w:p>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barriers</w:t>
            </w:r>
            <w:proofErr w:type="spellEnd"/>
          </w:p>
        </w:tc>
      </w:tr>
      <w:tr w:rsidR="00526656" w:rsidRPr="002403DA" w:rsidTr="007B78E1">
        <w:trPr>
          <w:jc w:val="center"/>
        </w:trPr>
        <w:tc>
          <w:tcPr>
            <w:tcW w:w="1842"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rPr>
            </w:pPr>
            <w:proofErr w:type="spellStart"/>
            <w:r w:rsidRPr="002403DA">
              <w:rPr>
                <w:rFonts w:ascii="Times New Roman" w:hAnsi="Times New Roman"/>
                <w:sz w:val="24"/>
              </w:rPr>
              <w:t>conflict</w:t>
            </w:r>
            <w:proofErr w:type="spellEnd"/>
          </w:p>
          <w:p w:rsidR="00526656" w:rsidRPr="002403DA" w:rsidRDefault="00526656" w:rsidP="007B78E1">
            <w:pPr>
              <w:pStyle w:val="Tabelleberschrift"/>
              <w:rPr>
                <w:rFonts w:ascii="Times New Roman" w:hAnsi="Times New Roman"/>
                <w:sz w:val="24"/>
                <w:lang w:val="it-IT"/>
              </w:rPr>
            </w:pPr>
            <w:r w:rsidRPr="002403DA">
              <w:rPr>
                <w:rFonts w:ascii="Times New Roman" w:hAnsi="Times New Roman"/>
                <w:sz w:val="24"/>
                <w:lang w:val="it-IT"/>
              </w:rPr>
              <w:t>potentials</w:t>
            </w:r>
          </w:p>
        </w:tc>
        <w:tc>
          <w:tcPr>
            <w:tcW w:w="1701" w:type="dxa"/>
            <w:tcBorders>
              <w:left w:val="single" w:sz="12" w:space="0" w:color="auto"/>
            </w:tcBorders>
          </w:tcPr>
          <w:p w:rsidR="00526656" w:rsidRPr="002403DA" w:rsidRDefault="00526656" w:rsidP="007B78E1">
            <w:pPr>
              <w:pStyle w:val="TextTabelle"/>
              <w:rPr>
                <w:rFonts w:ascii="Times New Roman" w:hAnsi="Times New Roman"/>
                <w:sz w:val="24"/>
                <w:lang w:val="it-IT"/>
              </w:rPr>
            </w:pPr>
            <w:r w:rsidRPr="002403DA">
              <w:rPr>
                <w:rFonts w:ascii="Times New Roman" w:hAnsi="Times New Roman"/>
                <w:sz w:val="24"/>
                <w:lang w:val="it-IT"/>
              </w:rPr>
              <w:t xml:space="preserve">private </w:t>
            </w:r>
          </w:p>
        </w:tc>
        <w:tc>
          <w:tcPr>
            <w:tcW w:w="1701" w:type="dxa"/>
          </w:tcPr>
          <w:p w:rsidR="00526656" w:rsidRPr="002403DA" w:rsidRDefault="00526656" w:rsidP="007B78E1">
            <w:pPr>
              <w:pStyle w:val="TextTabelle"/>
              <w:rPr>
                <w:rFonts w:ascii="Times New Roman" w:hAnsi="Times New Roman"/>
                <w:sz w:val="24"/>
                <w:lang w:val="it-IT"/>
              </w:rPr>
            </w:pPr>
            <w:r w:rsidRPr="002403DA">
              <w:rPr>
                <w:rFonts w:ascii="Times New Roman" w:hAnsi="Times New Roman"/>
                <w:sz w:val="24"/>
                <w:lang w:val="it-IT"/>
              </w:rPr>
              <w:t xml:space="preserve">organizational </w:t>
            </w:r>
          </w:p>
        </w:tc>
        <w:tc>
          <w:tcPr>
            <w:tcW w:w="1756" w:type="dxa"/>
          </w:tcPr>
          <w:p w:rsidR="00526656" w:rsidRPr="002403DA" w:rsidRDefault="00526656" w:rsidP="007B78E1">
            <w:pPr>
              <w:pStyle w:val="TextTabelle"/>
              <w:rPr>
                <w:rFonts w:ascii="Times New Roman" w:hAnsi="Times New Roman"/>
                <w:sz w:val="24"/>
              </w:rPr>
            </w:pPr>
            <w:r w:rsidRPr="002403DA">
              <w:rPr>
                <w:rFonts w:ascii="Times New Roman" w:hAnsi="Times New Roman"/>
                <w:sz w:val="24"/>
              </w:rPr>
              <w:t>operative/</w:t>
            </w:r>
          </w:p>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tactical</w:t>
            </w:r>
            <w:proofErr w:type="spellEnd"/>
            <w:r w:rsidRPr="002403DA">
              <w:rPr>
                <w:rFonts w:ascii="Times New Roman" w:hAnsi="Times New Roman"/>
                <w:sz w:val="24"/>
              </w:rPr>
              <w:t xml:space="preserve"> </w:t>
            </w:r>
          </w:p>
        </w:tc>
        <w:tc>
          <w:tcPr>
            <w:tcW w:w="1760" w:type="dxa"/>
            <w:tcBorders>
              <w:right w:val="single" w:sz="12" w:space="0" w:color="auto"/>
            </w:tcBorders>
          </w:tcPr>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strategic</w:t>
            </w:r>
            <w:proofErr w:type="spellEnd"/>
            <w:r w:rsidRPr="002403DA">
              <w:rPr>
                <w:rFonts w:ascii="Times New Roman" w:hAnsi="Times New Roman"/>
                <w:sz w:val="24"/>
              </w:rPr>
              <w:t xml:space="preserve"> </w:t>
            </w:r>
          </w:p>
        </w:tc>
      </w:tr>
      <w:tr w:rsidR="00526656" w:rsidRPr="002403DA" w:rsidTr="007B78E1">
        <w:trPr>
          <w:jc w:val="center"/>
        </w:trPr>
        <w:tc>
          <w:tcPr>
            <w:tcW w:w="1842"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rPr>
            </w:pPr>
            <w:proofErr w:type="spellStart"/>
            <w:r w:rsidRPr="002403DA">
              <w:rPr>
                <w:rFonts w:ascii="Times New Roman" w:hAnsi="Times New Roman"/>
                <w:sz w:val="24"/>
              </w:rPr>
              <w:t>conflict</w:t>
            </w:r>
            <w:proofErr w:type="spellEnd"/>
            <w:r w:rsidRPr="002403DA">
              <w:rPr>
                <w:rFonts w:ascii="Times New Roman" w:hAnsi="Times New Roman"/>
                <w:sz w:val="24"/>
              </w:rPr>
              <w:t xml:space="preserve"> </w:t>
            </w:r>
            <w:proofErr w:type="spellStart"/>
            <w:r w:rsidRPr="002403DA">
              <w:rPr>
                <w:rFonts w:ascii="Times New Roman" w:hAnsi="Times New Roman"/>
                <w:sz w:val="24"/>
              </w:rPr>
              <w:t>level</w:t>
            </w:r>
            <w:proofErr w:type="spellEnd"/>
          </w:p>
        </w:tc>
        <w:tc>
          <w:tcPr>
            <w:tcW w:w="1701" w:type="dxa"/>
            <w:tcBorders>
              <w:left w:val="single" w:sz="12" w:space="0" w:color="auto"/>
            </w:tcBorders>
          </w:tcPr>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personality</w:t>
            </w:r>
            <w:proofErr w:type="spellEnd"/>
          </w:p>
        </w:tc>
        <w:tc>
          <w:tcPr>
            <w:tcW w:w="1701" w:type="dxa"/>
          </w:tcPr>
          <w:p w:rsidR="00526656" w:rsidRPr="002403DA" w:rsidRDefault="00526656" w:rsidP="007B78E1">
            <w:pPr>
              <w:pStyle w:val="TextTabelle"/>
              <w:rPr>
                <w:rFonts w:ascii="Times New Roman" w:hAnsi="Times New Roman"/>
                <w:sz w:val="24"/>
              </w:rPr>
            </w:pPr>
            <w:r w:rsidRPr="002403DA">
              <w:rPr>
                <w:rFonts w:ascii="Times New Roman" w:hAnsi="Times New Roman"/>
                <w:sz w:val="24"/>
              </w:rPr>
              <w:t xml:space="preserve">Company </w:t>
            </w:r>
            <w:proofErr w:type="spellStart"/>
            <w:r w:rsidRPr="002403DA">
              <w:rPr>
                <w:rFonts w:ascii="Times New Roman" w:hAnsi="Times New Roman"/>
                <w:sz w:val="24"/>
              </w:rPr>
              <w:t>Organization</w:t>
            </w:r>
            <w:proofErr w:type="spellEnd"/>
          </w:p>
        </w:tc>
        <w:tc>
          <w:tcPr>
            <w:tcW w:w="1756" w:type="dxa"/>
          </w:tcPr>
          <w:p w:rsidR="00526656" w:rsidRPr="002403DA" w:rsidRDefault="00526656" w:rsidP="007B78E1">
            <w:pPr>
              <w:pStyle w:val="TextTabelle"/>
              <w:rPr>
                <w:rFonts w:ascii="Times New Roman" w:hAnsi="Times New Roman"/>
                <w:sz w:val="24"/>
              </w:rPr>
            </w:pPr>
            <w:proofErr w:type="spellStart"/>
            <w:r w:rsidRPr="002403DA">
              <w:rPr>
                <w:rFonts w:ascii="Times New Roman" w:hAnsi="Times New Roman"/>
                <w:sz w:val="24"/>
              </w:rPr>
              <w:t>Personnel</w:t>
            </w:r>
            <w:proofErr w:type="spellEnd"/>
            <w:r w:rsidRPr="002403DA">
              <w:rPr>
                <w:rFonts w:ascii="Times New Roman" w:hAnsi="Times New Roman"/>
                <w:sz w:val="24"/>
              </w:rPr>
              <w:t xml:space="preserve"> </w:t>
            </w:r>
            <w:proofErr w:type="spellStart"/>
            <w:r w:rsidRPr="002403DA">
              <w:rPr>
                <w:rFonts w:ascii="Times New Roman" w:hAnsi="Times New Roman"/>
                <w:sz w:val="24"/>
              </w:rPr>
              <w:t>development</w:t>
            </w:r>
            <w:proofErr w:type="spellEnd"/>
          </w:p>
        </w:tc>
        <w:tc>
          <w:tcPr>
            <w:tcW w:w="1760" w:type="dxa"/>
            <w:tcBorders>
              <w:right w:val="single" w:sz="12" w:space="0" w:color="auto"/>
            </w:tcBorders>
          </w:tcPr>
          <w:p w:rsidR="00526656" w:rsidRPr="002403DA" w:rsidRDefault="00526656" w:rsidP="007B78E1">
            <w:pPr>
              <w:pStyle w:val="TextTabelle"/>
              <w:rPr>
                <w:rFonts w:ascii="Times New Roman" w:hAnsi="Times New Roman"/>
                <w:sz w:val="24"/>
              </w:rPr>
            </w:pPr>
            <w:r w:rsidRPr="002403DA">
              <w:rPr>
                <w:rFonts w:ascii="Times New Roman" w:hAnsi="Times New Roman"/>
                <w:sz w:val="24"/>
              </w:rPr>
              <w:t xml:space="preserve">Strategic </w:t>
            </w:r>
            <w:proofErr w:type="spellStart"/>
            <w:r w:rsidRPr="002403DA">
              <w:rPr>
                <w:rFonts w:ascii="Times New Roman" w:hAnsi="Times New Roman"/>
                <w:sz w:val="24"/>
              </w:rPr>
              <w:t>company</w:t>
            </w:r>
            <w:proofErr w:type="spellEnd"/>
            <w:r w:rsidRPr="002403DA">
              <w:rPr>
                <w:rFonts w:ascii="Times New Roman" w:hAnsi="Times New Roman"/>
                <w:sz w:val="24"/>
              </w:rPr>
              <w:t xml:space="preserve"> </w:t>
            </w:r>
            <w:proofErr w:type="spellStart"/>
            <w:r w:rsidRPr="002403DA">
              <w:rPr>
                <w:rFonts w:ascii="Times New Roman" w:hAnsi="Times New Roman"/>
                <w:sz w:val="24"/>
              </w:rPr>
              <w:t>orientation</w:t>
            </w:r>
            <w:proofErr w:type="spellEnd"/>
          </w:p>
        </w:tc>
      </w:tr>
      <w:tr w:rsidR="00526656" w:rsidRPr="002403DA" w:rsidTr="007B78E1">
        <w:trPr>
          <w:jc w:val="center"/>
        </w:trPr>
        <w:tc>
          <w:tcPr>
            <w:tcW w:w="1842" w:type="dxa"/>
            <w:tcBorders>
              <w:top w:val="single" w:sz="12" w:space="0" w:color="auto"/>
              <w:left w:val="single" w:sz="12" w:space="0" w:color="auto"/>
              <w:bottom w:val="single" w:sz="12" w:space="0" w:color="auto"/>
              <w:right w:val="single" w:sz="12" w:space="0" w:color="auto"/>
            </w:tcBorders>
          </w:tcPr>
          <w:p w:rsidR="00526656" w:rsidRPr="002403DA" w:rsidRDefault="00526656" w:rsidP="007B78E1">
            <w:pPr>
              <w:pStyle w:val="Tabelleberschrift"/>
              <w:rPr>
                <w:rFonts w:ascii="Times New Roman" w:hAnsi="Times New Roman"/>
                <w:sz w:val="24"/>
              </w:rPr>
            </w:pPr>
            <w:proofErr w:type="spellStart"/>
            <w:r w:rsidRPr="002403DA">
              <w:rPr>
                <w:rFonts w:ascii="Times New Roman" w:hAnsi="Times New Roman"/>
                <w:sz w:val="24"/>
              </w:rPr>
              <w:t>examples</w:t>
            </w:r>
            <w:proofErr w:type="spellEnd"/>
          </w:p>
        </w:tc>
        <w:tc>
          <w:tcPr>
            <w:tcW w:w="1701" w:type="dxa"/>
            <w:tcBorders>
              <w:left w:val="single" w:sz="12" w:space="0" w:color="auto"/>
            </w:tcBorders>
          </w:tcPr>
          <w:p w:rsidR="00526656" w:rsidRPr="002403DA" w:rsidRDefault="00526656" w:rsidP="007B78E1">
            <w:pPr>
              <w:pStyle w:val="TextTabelle"/>
              <w:rPr>
                <w:rFonts w:ascii="Times New Roman" w:hAnsi="Times New Roman"/>
                <w:sz w:val="24"/>
                <w:lang w:val="en-US"/>
              </w:rPr>
            </w:pPr>
            <w:r w:rsidRPr="002403DA">
              <w:rPr>
                <w:rFonts w:ascii="Times New Roman" w:hAnsi="Times New Roman"/>
                <w:sz w:val="24"/>
                <w:lang w:val="en-US"/>
              </w:rPr>
              <w:t xml:space="preserve">contrary social values, </w:t>
            </w:r>
          </w:p>
          <w:p w:rsidR="00526656" w:rsidRPr="002403DA" w:rsidRDefault="00526656" w:rsidP="007B78E1">
            <w:pPr>
              <w:pStyle w:val="TextTabelle"/>
              <w:rPr>
                <w:rFonts w:ascii="Times New Roman" w:hAnsi="Times New Roman"/>
                <w:sz w:val="24"/>
                <w:lang w:val="en-US"/>
              </w:rPr>
            </w:pPr>
            <w:r w:rsidRPr="002403DA">
              <w:rPr>
                <w:rFonts w:ascii="Times New Roman" w:hAnsi="Times New Roman"/>
                <w:sz w:val="24"/>
                <w:lang w:val="en-US"/>
              </w:rPr>
              <w:t xml:space="preserve">congenital or acquired learning disabilities, </w:t>
            </w:r>
          </w:p>
        </w:tc>
        <w:tc>
          <w:tcPr>
            <w:tcW w:w="1701" w:type="dxa"/>
          </w:tcPr>
          <w:p w:rsidR="00526656" w:rsidRPr="002403DA" w:rsidRDefault="00526656" w:rsidP="007B78E1">
            <w:pPr>
              <w:pStyle w:val="TextTabelle"/>
              <w:rPr>
                <w:rFonts w:ascii="Times New Roman" w:hAnsi="Times New Roman"/>
                <w:sz w:val="24"/>
                <w:lang w:val="en-US"/>
              </w:rPr>
            </w:pPr>
            <w:r w:rsidRPr="002403DA">
              <w:rPr>
                <w:rFonts w:ascii="Times New Roman" w:hAnsi="Times New Roman"/>
                <w:sz w:val="24"/>
                <w:lang w:val="en-US"/>
              </w:rPr>
              <w:t>no qualification-appropriate deployment, overload, lack of personal responsibility, lack of scope for decision-making</w:t>
            </w:r>
          </w:p>
        </w:tc>
        <w:tc>
          <w:tcPr>
            <w:tcW w:w="1756" w:type="dxa"/>
          </w:tcPr>
          <w:p w:rsidR="00526656" w:rsidRPr="002403DA" w:rsidRDefault="00526656" w:rsidP="007B78E1">
            <w:pPr>
              <w:pStyle w:val="TextTabelle"/>
              <w:rPr>
                <w:rFonts w:ascii="Times New Roman" w:hAnsi="Times New Roman"/>
                <w:sz w:val="24"/>
                <w:lang w:val="en-US"/>
              </w:rPr>
            </w:pPr>
            <w:r w:rsidRPr="002403DA">
              <w:rPr>
                <w:rFonts w:ascii="Times New Roman" w:hAnsi="Times New Roman"/>
                <w:sz w:val="24"/>
                <w:lang w:val="en-US"/>
              </w:rPr>
              <w:t>situational continuing education practice, lack of learning environment, lack of personnel development plans</w:t>
            </w:r>
          </w:p>
        </w:tc>
        <w:tc>
          <w:tcPr>
            <w:tcW w:w="1760" w:type="dxa"/>
            <w:tcBorders>
              <w:right w:val="single" w:sz="12" w:space="0" w:color="auto"/>
            </w:tcBorders>
          </w:tcPr>
          <w:p w:rsidR="00526656" w:rsidRPr="002403DA" w:rsidRDefault="00526656" w:rsidP="007B78E1">
            <w:pPr>
              <w:pStyle w:val="TextTabelle"/>
              <w:rPr>
                <w:rFonts w:ascii="Times New Roman" w:hAnsi="Times New Roman"/>
                <w:sz w:val="24"/>
                <w:lang w:val="en-US"/>
              </w:rPr>
            </w:pPr>
            <w:r w:rsidRPr="002403DA">
              <w:rPr>
                <w:rFonts w:ascii="Times New Roman" w:hAnsi="Times New Roman"/>
                <w:sz w:val="24"/>
                <w:lang w:val="en-US"/>
              </w:rPr>
              <w:t xml:space="preserve">lack of long-term orientation, lack of recognition for new ideas, lack of freedom for creativity, </w:t>
            </w:r>
          </w:p>
        </w:tc>
      </w:tr>
    </w:tbl>
    <w:p w:rsidR="002403DA" w:rsidRPr="002403DA" w:rsidRDefault="002403DA" w:rsidP="00526656">
      <w:pPr>
        <w:rPr>
          <w:rFonts w:ascii="Times New Roman" w:hAnsi="Times New Roman" w:cs="Times New Roman"/>
          <w:sz w:val="24"/>
          <w:szCs w:val="24"/>
        </w:rPr>
      </w:pPr>
      <w:r>
        <w:rPr>
          <w:rFonts w:ascii="Times New Roman" w:hAnsi="Times New Roman" w:cs="Times New Roman"/>
          <w:sz w:val="24"/>
          <w:szCs w:val="24"/>
        </w:rPr>
        <w:t>Table 1: Learning conflicts</w:t>
      </w:r>
    </w:p>
    <w:p w:rsidR="00526656" w:rsidRPr="002403DA" w:rsidRDefault="00526656" w:rsidP="000553E4">
      <w:pPr>
        <w:spacing w:line="240" w:lineRule="auto"/>
        <w:jc w:val="both"/>
        <w:rPr>
          <w:rFonts w:ascii="Times New Roman" w:hAnsi="Times New Roman" w:cs="Times New Roman"/>
          <w:sz w:val="24"/>
          <w:szCs w:val="24"/>
        </w:rPr>
      </w:pPr>
      <w:r w:rsidRPr="002403DA">
        <w:rPr>
          <w:rFonts w:ascii="Times New Roman" w:hAnsi="Times New Roman" w:cs="Times New Roman"/>
          <w:sz w:val="24"/>
          <w:szCs w:val="24"/>
        </w:rPr>
        <w:t>But it is not only a matter of recognizing such learning conflicts; but above all of solving the recognized learning conflicts. On the conflict side, however, mediation has long since developed into a method of conflict resolution that can be expected to lead to creative solutions "without a judgement from above". Mediation is above all about putting commonalities in the foreground.</w:t>
      </w:r>
    </w:p>
    <w:p w:rsidR="00526656" w:rsidRDefault="00526656" w:rsidP="000553E4">
      <w:pPr>
        <w:pStyle w:val="Corpsdetexte"/>
        <w:tabs>
          <w:tab w:val="num" w:pos="680"/>
          <w:tab w:val="left" w:pos="880"/>
        </w:tabs>
        <w:spacing w:line="240" w:lineRule="auto"/>
        <w:rPr>
          <w:rFonts w:ascii="Times New Roman" w:hAnsi="Times New Roman" w:cs="Times New Roman"/>
          <w:sz w:val="24"/>
          <w:lang w:val="en-US"/>
        </w:rPr>
      </w:pPr>
      <w:r w:rsidRPr="002403DA">
        <w:rPr>
          <w:rFonts w:ascii="Times New Roman" w:hAnsi="Times New Roman" w:cs="Times New Roman"/>
          <w:sz w:val="24"/>
          <w:lang w:val="en-US"/>
        </w:rPr>
        <w:lastRenderedPageBreak/>
        <w:t xml:space="preserve">In short, the mediators' task is therefore to first establish a secure framework for the discussion, in which they agree on agreements with the parties to the conflict for the duration of the mediation process. </w:t>
      </w:r>
    </w:p>
    <w:p w:rsidR="002403DA" w:rsidRPr="002403DA" w:rsidRDefault="002403DA" w:rsidP="000553E4">
      <w:pPr>
        <w:pStyle w:val="Corpsdetexte"/>
        <w:tabs>
          <w:tab w:val="num" w:pos="680"/>
          <w:tab w:val="left" w:pos="880"/>
        </w:tabs>
        <w:spacing w:line="240" w:lineRule="auto"/>
        <w:rPr>
          <w:lang w:val="en-US"/>
        </w:rPr>
      </w:pPr>
      <w:r>
        <w:rPr>
          <w:rFonts w:ascii="Times New Roman" w:hAnsi="Times New Roman" w:cs="Times New Roman"/>
          <w:sz w:val="24"/>
          <w:lang w:val="en-US"/>
        </w:rPr>
        <w:t>Within a change management process at the application of a serious games the role of mediator can be taken by a moderator.</w:t>
      </w:r>
    </w:p>
    <w:p w:rsidR="00526656" w:rsidRPr="00346EA9" w:rsidRDefault="00526656" w:rsidP="000553E4">
      <w:pPr>
        <w:spacing w:line="240" w:lineRule="auto"/>
        <w:rPr>
          <w:rFonts w:ascii="Arial" w:hAnsi="Arial" w:cs="Arial"/>
        </w:rPr>
      </w:pPr>
    </w:p>
    <w:p w:rsidR="00590A9E" w:rsidRPr="00353D7C" w:rsidRDefault="00590A9E" w:rsidP="000553E4">
      <w:pPr>
        <w:spacing w:line="240" w:lineRule="auto"/>
        <w:jc w:val="both"/>
        <w:rPr>
          <w:rFonts w:ascii="Times New Roman" w:hAnsi="Times New Roman" w:cs="Times New Roman"/>
          <w:b/>
          <w:sz w:val="24"/>
          <w:szCs w:val="28"/>
        </w:rPr>
      </w:pPr>
      <w:r w:rsidRPr="00353D7C">
        <w:rPr>
          <w:rFonts w:ascii="Times New Roman" w:hAnsi="Times New Roman" w:cs="Times New Roman"/>
          <w:b/>
          <w:sz w:val="24"/>
          <w:szCs w:val="28"/>
        </w:rPr>
        <w:t>6 Case Study</w:t>
      </w:r>
    </w:p>
    <w:p w:rsidR="00590A9E" w:rsidRDefault="00590A9E" w:rsidP="00353D7C">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case </w:t>
      </w:r>
      <w:r w:rsidR="00F63BDE">
        <w:rPr>
          <w:rFonts w:ascii="Times New Roman" w:hAnsi="Times New Roman" w:cs="Times New Roman"/>
          <w:sz w:val="24"/>
          <w:szCs w:val="24"/>
        </w:rPr>
        <w:t xml:space="preserve">study </w:t>
      </w:r>
      <w:r>
        <w:rPr>
          <w:rFonts w:ascii="Times New Roman" w:hAnsi="Times New Roman" w:cs="Times New Roman"/>
          <w:sz w:val="24"/>
          <w:szCs w:val="24"/>
        </w:rPr>
        <w:t>was carried out within the field of engineering. A</w:t>
      </w:r>
      <w:r w:rsidR="008C5541">
        <w:rPr>
          <w:rFonts w:ascii="Times New Roman" w:hAnsi="Times New Roman" w:cs="Times New Roman"/>
          <w:sz w:val="24"/>
          <w:szCs w:val="24"/>
        </w:rPr>
        <w:t>n</w:t>
      </w:r>
      <w:r>
        <w:rPr>
          <w:rFonts w:ascii="Times New Roman" w:hAnsi="Times New Roman" w:cs="Times New Roman"/>
          <w:sz w:val="24"/>
          <w:szCs w:val="24"/>
        </w:rPr>
        <w:t xml:space="preserve"> </w:t>
      </w:r>
      <w:r w:rsidR="008C5541">
        <w:rPr>
          <w:rFonts w:ascii="Times New Roman" w:hAnsi="Times New Roman" w:cs="Times New Roman"/>
          <w:sz w:val="24"/>
          <w:szCs w:val="24"/>
        </w:rPr>
        <w:t>enormous</w:t>
      </w:r>
      <w:r>
        <w:rPr>
          <w:rFonts w:ascii="Times New Roman" w:hAnsi="Times New Roman" w:cs="Times New Roman"/>
          <w:sz w:val="24"/>
          <w:szCs w:val="24"/>
        </w:rPr>
        <w:t xml:space="preserve"> change </w:t>
      </w:r>
      <w:r w:rsidR="008C5541">
        <w:rPr>
          <w:rFonts w:ascii="Times New Roman" w:hAnsi="Times New Roman" w:cs="Times New Roman"/>
          <w:sz w:val="24"/>
          <w:szCs w:val="24"/>
        </w:rPr>
        <w:t xml:space="preserve">had </w:t>
      </w:r>
      <w:r w:rsidR="0080447D">
        <w:rPr>
          <w:rFonts w:ascii="Times New Roman" w:hAnsi="Times New Roman" w:cs="Times New Roman"/>
          <w:sz w:val="24"/>
          <w:szCs w:val="24"/>
        </w:rPr>
        <w:t xml:space="preserve">to </w:t>
      </w:r>
      <w:r w:rsidR="008C5541">
        <w:rPr>
          <w:rFonts w:ascii="Times New Roman" w:hAnsi="Times New Roman" w:cs="Times New Roman"/>
          <w:sz w:val="24"/>
          <w:szCs w:val="24"/>
        </w:rPr>
        <w:t>be carried out, the entire project management process was changed and standardized worldwide for all locations of the company.</w:t>
      </w:r>
      <w:r w:rsidR="0080447D">
        <w:rPr>
          <w:rFonts w:ascii="Times New Roman" w:hAnsi="Times New Roman" w:cs="Times New Roman"/>
          <w:sz w:val="24"/>
          <w:szCs w:val="24"/>
        </w:rPr>
        <w:t xml:space="preserve"> This included over 20 </w:t>
      </w:r>
      <w:r w:rsidR="00841906">
        <w:rPr>
          <w:rFonts w:ascii="Times New Roman" w:hAnsi="Times New Roman" w:cs="Times New Roman"/>
          <w:sz w:val="24"/>
          <w:szCs w:val="24"/>
        </w:rPr>
        <w:t>locations in more than 10 countries.</w:t>
      </w:r>
    </w:p>
    <w:p w:rsidR="008C5541" w:rsidRPr="00590A9E" w:rsidRDefault="008C5541" w:rsidP="000553E4">
      <w:pPr>
        <w:spacing w:line="240" w:lineRule="auto"/>
        <w:jc w:val="both"/>
        <w:rPr>
          <w:rFonts w:ascii="Times New Roman" w:hAnsi="Times New Roman" w:cs="Times New Roman"/>
          <w:sz w:val="24"/>
          <w:szCs w:val="24"/>
        </w:rPr>
      </w:pPr>
    </w:p>
    <w:p w:rsidR="004C45AF"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U</w:t>
      </w:r>
      <w:r>
        <w:rPr>
          <w:rFonts w:ascii="Times New Roman" w:hAnsi="Times New Roman" w:cs="Times New Roman"/>
          <w:sz w:val="24"/>
          <w:szCs w:val="24"/>
        </w:rPr>
        <w:t xml:space="preserve">rgency: </w:t>
      </w:r>
      <w:r w:rsidRPr="001741C6">
        <w:rPr>
          <w:rFonts w:ascii="Times New Roman" w:hAnsi="Times New Roman" w:cs="Times New Roman"/>
          <w:sz w:val="24"/>
          <w:szCs w:val="24"/>
        </w:rPr>
        <w:t xml:space="preserve">All stakeholders </w:t>
      </w:r>
      <w:r>
        <w:rPr>
          <w:rFonts w:ascii="Times New Roman" w:hAnsi="Times New Roman" w:cs="Times New Roman"/>
          <w:sz w:val="24"/>
          <w:szCs w:val="24"/>
        </w:rPr>
        <w:t>were</w:t>
      </w:r>
      <w:r w:rsidRPr="001741C6">
        <w:rPr>
          <w:rFonts w:ascii="Times New Roman" w:hAnsi="Times New Roman" w:cs="Times New Roman"/>
          <w:sz w:val="24"/>
          <w:szCs w:val="24"/>
        </w:rPr>
        <w:t xml:space="preserve"> made aware of the urgency of the change </w:t>
      </w:r>
      <w:proofErr w:type="gramStart"/>
      <w:r w:rsidRPr="001741C6">
        <w:rPr>
          <w:rFonts w:ascii="Times New Roman" w:hAnsi="Times New Roman" w:cs="Times New Roman"/>
          <w:sz w:val="24"/>
          <w:szCs w:val="24"/>
        </w:rPr>
        <w:t>process,</w:t>
      </w:r>
      <w:proofErr w:type="gramEnd"/>
      <w:r w:rsidRPr="001741C6">
        <w:rPr>
          <w:rFonts w:ascii="Times New Roman" w:hAnsi="Times New Roman" w:cs="Times New Roman"/>
          <w:sz w:val="24"/>
          <w:szCs w:val="24"/>
        </w:rPr>
        <w:t xml:space="preserve"> the market requirements </w:t>
      </w:r>
      <w:r>
        <w:rPr>
          <w:rFonts w:ascii="Times New Roman" w:hAnsi="Times New Roman" w:cs="Times New Roman"/>
          <w:sz w:val="24"/>
          <w:szCs w:val="24"/>
        </w:rPr>
        <w:t>were</w:t>
      </w:r>
      <w:r w:rsidRPr="001741C6">
        <w:rPr>
          <w:rFonts w:ascii="Times New Roman" w:hAnsi="Times New Roman" w:cs="Times New Roman"/>
          <w:sz w:val="24"/>
          <w:szCs w:val="24"/>
        </w:rPr>
        <w:t xml:space="preserve"> clearly presented. </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Methods: presentations, discussions, mind set wake up</w:t>
      </w:r>
    </w:p>
    <w:p w:rsidR="004C45AF"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G</w:t>
      </w:r>
      <w:r>
        <w:rPr>
          <w:rFonts w:ascii="Times New Roman" w:hAnsi="Times New Roman" w:cs="Times New Roman"/>
          <w:sz w:val="24"/>
          <w:szCs w:val="24"/>
        </w:rPr>
        <w:t xml:space="preserve">uiding coalition: </w:t>
      </w:r>
      <w:r w:rsidRPr="001741C6">
        <w:rPr>
          <w:rFonts w:ascii="Times New Roman" w:hAnsi="Times New Roman" w:cs="Times New Roman"/>
          <w:sz w:val="24"/>
          <w:szCs w:val="24"/>
        </w:rPr>
        <w:t>The</w:t>
      </w:r>
      <w:r w:rsidR="004A66BA">
        <w:rPr>
          <w:rFonts w:ascii="Times New Roman" w:hAnsi="Times New Roman" w:cs="Times New Roman"/>
          <w:sz w:val="24"/>
          <w:szCs w:val="24"/>
        </w:rPr>
        <w:t xml:space="preserve"> leadership </w:t>
      </w:r>
      <w:r w:rsidRPr="001741C6">
        <w:rPr>
          <w:rFonts w:ascii="Times New Roman" w:hAnsi="Times New Roman" w:cs="Times New Roman"/>
          <w:sz w:val="24"/>
          <w:szCs w:val="24"/>
        </w:rPr>
        <w:t xml:space="preserve">team </w:t>
      </w:r>
      <w:r w:rsidR="004A66BA">
        <w:rPr>
          <w:rFonts w:ascii="Times New Roman" w:hAnsi="Times New Roman" w:cs="Times New Roman"/>
          <w:sz w:val="24"/>
          <w:szCs w:val="24"/>
        </w:rPr>
        <w:t>was well</w:t>
      </w:r>
      <w:r w:rsidRPr="001741C6">
        <w:rPr>
          <w:rFonts w:ascii="Times New Roman" w:hAnsi="Times New Roman" w:cs="Times New Roman"/>
          <w:sz w:val="24"/>
          <w:szCs w:val="24"/>
        </w:rPr>
        <w:t xml:space="preserve"> trained in rhetoric and methodology </w:t>
      </w:r>
      <w:r w:rsidR="004A66BA">
        <w:rPr>
          <w:rFonts w:ascii="Times New Roman" w:hAnsi="Times New Roman" w:cs="Times New Roman"/>
          <w:sz w:val="24"/>
          <w:szCs w:val="24"/>
        </w:rPr>
        <w:t>but did not have any idea of</w:t>
      </w:r>
      <w:r w:rsidRPr="001741C6">
        <w:rPr>
          <w:rFonts w:ascii="Times New Roman" w:hAnsi="Times New Roman" w:cs="Times New Roman"/>
          <w:sz w:val="24"/>
          <w:szCs w:val="24"/>
        </w:rPr>
        <w:t xml:space="preserve"> the application of creative methods.</w:t>
      </w:r>
      <w:r w:rsidR="00C9621C">
        <w:rPr>
          <w:rFonts w:ascii="Times New Roman" w:hAnsi="Times New Roman" w:cs="Times New Roman"/>
          <w:sz w:val="24"/>
          <w:szCs w:val="24"/>
        </w:rPr>
        <w:t xml:space="preserve"> The creative input </w:t>
      </w:r>
      <w:r w:rsidR="00841906">
        <w:rPr>
          <w:rFonts w:ascii="Times New Roman" w:hAnsi="Times New Roman" w:cs="Times New Roman"/>
          <w:sz w:val="24"/>
          <w:szCs w:val="24"/>
        </w:rPr>
        <w:t xml:space="preserve">was </w:t>
      </w:r>
      <w:r w:rsidR="00C9621C">
        <w:rPr>
          <w:rFonts w:ascii="Times New Roman" w:hAnsi="Times New Roman" w:cs="Times New Roman"/>
          <w:sz w:val="24"/>
          <w:szCs w:val="24"/>
        </w:rPr>
        <w:t>offered by consulting team.</w:t>
      </w:r>
      <w:r w:rsidR="00841906">
        <w:rPr>
          <w:rFonts w:ascii="Times New Roman" w:hAnsi="Times New Roman" w:cs="Times New Roman"/>
          <w:sz w:val="24"/>
          <w:szCs w:val="24"/>
        </w:rPr>
        <w:t xml:space="preserve"> </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(strategic) </w:t>
      </w:r>
      <w:r w:rsidRPr="009E1779">
        <w:rPr>
          <w:rFonts w:ascii="Times New Roman" w:hAnsi="Times New Roman" w:cs="Times New Roman"/>
          <w:b/>
          <w:sz w:val="24"/>
          <w:szCs w:val="24"/>
        </w:rPr>
        <w:t>V</w:t>
      </w:r>
      <w:r>
        <w:rPr>
          <w:rFonts w:ascii="Times New Roman" w:hAnsi="Times New Roman" w:cs="Times New Roman"/>
          <w:sz w:val="24"/>
          <w:szCs w:val="24"/>
        </w:rPr>
        <w:t xml:space="preserve">ision: </w:t>
      </w:r>
      <w:r w:rsidRPr="001741C6">
        <w:rPr>
          <w:rFonts w:ascii="Times New Roman" w:hAnsi="Times New Roman" w:cs="Times New Roman"/>
          <w:sz w:val="24"/>
          <w:szCs w:val="24"/>
        </w:rPr>
        <w:t xml:space="preserve">The strategic vision </w:t>
      </w:r>
      <w:r w:rsidR="004A66BA">
        <w:rPr>
          <w:rFonts w:ascii="Times New Roman" w:hAnsi="Times New Roman" w:cs="Times New Roman"/>
          <w:sz w:val="24"/>
          <w:szCs w:val="24"/>
        </w:rPr>
        <w:t>went</w:t>
      </w:r>
      <w:r w:rsidRPr="001741C6">
        <w:rPr>
          <w:rFonts w:ascii="Times New Roman" w:hAnsi="Times New Roman" w:cs="Times New Roman"/>
          <w:sz w:val="24"/>
          <w:szCs w:val="24"/>
        </w:rPr>
        <w:t xml:space="preserve"> hand in hand with the urgency</w:t>
      </w:r>
      <w:r w:rsidR="004A66BA">
        <w:rPr>
          <w:rFonts w:ascii="Times New Roman" w:hAnsi="Times New Roman" w:cs="Times New Roman"/>
          <w:sz w:val="24"/>
          <w:szCs w:val="24"/>
        </w:rPr>
        <w:t xml:space="preserve"> of the change process. It showed</w:t>
      </w:r>
      <w:r w:rsidRPr="001741C6">
        <w:rPr>
          <w:rFonts w:ascii="Times New Roman" w:hAnsi="Times New Roman" w:cs="Times New Roman"/>
          <w:sz w:val="24"/>
          <w:szCs w:val="24"/>
        </w:rPr>
        <w:t xml:space="preserve"> the solution for the changes.</w:t>
      </w:r>
      <w:r w:rsidR="00841906">
        <w:rPr>
          <w:rFonts w:ascii="Times New Roman" w:hAnsi="Times New Roman" w:cs="Times New Roman"/>
          <w:sz w:val="24"/>
          <w:szCs w:val="24"/>
        </w:rPr>
        <w:t xml:space="preserve"> </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Methods: workshops, description of new mind set, presentation</w:t>
      </w:r>
    </w:p>
    <w:p w:rsidR="004A66BA"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O</w:t>
      </w:r>
      <w:r>
        <w:rPr>
          <w:rFonts w:ascii="Times New Roman" w:hAnsi="Times New Roman" w:cs="Times New Roman"/>
          <w:sz w:val="24"/>
          <w:szCs w:val="24"/>
        </w:rPr>
        <w:t xml:space="preserve">nboard the team: </w:t>
      </w:r>
      <w:r w:rsidRPr="001741C6">
        <w:rPr>
          <w:rFonts w:ascii="Times New Roman" w:hAnsi="Times New Roman" w:cs="Times New Roman"/>
          <w:sz w:val="24"/>
          <w:szCs w:val="24"/>
        </w:rPr>
        <w:t xml:space="preserve">Stakeholders </w:t>
      </w:r>
      <w:r w:rsidR="004A66BA">
        <w:rPr>
          <w:rFonts w:ascii="Times New Roman" w:hAnsi="Times New Roman" w:cs="Times New Roman"/>
          <w:sz w:val="24"/>
          <w:szCs w:val="24"/>
        </w:rPr>
        <w:t>went</w:t>
      </w:r>
      <w:r w:rsidRPr="001741C6">
        <w:rPr>
          <w:rFonts w:ascii="Times New Roman" w:hAnsi="Times New Roman" w:cs="Times New Roman"/>
          <w:sz w:val="24"/>
          <w:szCs w:val="24"/>
        </w:rPr>
        <w:t xml:space="preserve"> on board and learn</w:t>
      </w:r>
      <w:r w:rsidR="004A66BA">
        <w:rPr>
          <w:rFonts w:ascii="Times New Roman" w:hAnsi="Times New Roman" w:cs="Times New Roman"/>
          <w:sz w:val="24"/>
          <w:szCs w:val="24"/>
        </w:rPr>
        <w:t>ed</w:t>
      </w:r>
      <w:r w:rsidRPr="001741C6">
        <w:rPr>
          <w:rFonts w:ascii="Times New Roman" w:hAnsi="Times New Roman" w:cs="Times New Roman"/>
          <w:sz w:val="24"/>
          <w:szCs w:val="24"/>
        </w:rPr>
        <w:t xml:space="preserve"> about the changes.</w:t>
      </w:r>
      <w:r>
        <w:rPr>
          <w:rFonts w:ascii="Times New Roman" w:hAnsi="Times New Roman" w:cs="Times New Roman"/>
          <w:sz w:val="24"/>
          <w:szCs w:val="24"/>
        </w:rPr>
        <w:t xml:space="preserve"> The</w:t>
      </w:r>
      <w:r w:rsidR="004A66BA">
        <w:rPr>
          <w:rFonts w:ascii="Times New Roman" w:hAnsi="Times New Roman" w:cs="Times New Roman"/>
          <w:sz w:val="24"/>
          <w:szCs w:val="24"/>
        </w:rPr>
        <w:t>y</w:t>
      </w:r>
      <w:r>
        <w:rPr>
          <w:rFonts w:ascii="Times New Roman" w:hAnsi="Times New Roman" w:cs="Times New Roman"/>
          <w:sz w:val="24"/>
          <w:szCs w:val="24"/>
        </w:rPr>
        <w:t xml:space="preserve"> have </w:t>
      </w:r>
      <w:r w:rsidR="004A66BA">
        <w:rPr>
          <w:rFonts w:ascii="Times New Roman" w:hAnsi="Times New Roman" w:cs="Times New Roman"/>
          <w:sz w:val="24"/>
          <w:szCs w:val="24"/>
        </w:rPr>
        <w:t>been</w:t>
      </w:r>
      <w:r>
        <w:rPr>
          <w:rFonts w:ascii="Times New Roman" w:hAnsi="Times New Roman" w:cs="Times New Roman"/>
          <w:sz w:val="24"/>
          <w:szCs w:val="24"/>
        </w:rPr>
        <w:t xml:space="preserve"> enabled – ability and knowledge. </w:t>
      </w:r>
      <w:r w:rsidRPr="005E197E">
        <w:rPr>
          <w:rFonts w:ascii="Times New Roman" w:hAnsi="Times New Roman" w:cs="Times New Roman"/>
          <w:sz w:val="24"/>
          <w:szCs w:val="24"/>
        </w:rPr>
        <w:t xml:space="preserve">At this point, not only the ability is to be achieved, but also the process of wanting </w:t>
      </w:r>
      <w:r w:rsidR="004A66BA">
        <w:rPr>
          <w:rFonts w:ascii="Times New Roman" w:hAnsi="Times New Roman" w:cs="Times New Roman"/>
          <w:sz w:val="24"/>
          <w:szCs w:val="24"/>
        </w:rPr>
        <w:t>has been</w:t>
      </w:r>
      <w:r w:rsidRPr="005E197E">
        <w:rPr>
          <w:rFonts w:ascii="Times New Roman" w:hAnsi="Times New Roman" w:cs="Times New Roman"/>
          <w:sz w:val="24"/>
          <w:szCs w:val="24"/>
        </w:rPr>
        <w:t xml:space="preserve"> be promoted. </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Method:</w:t>
      </w:r>
      <w:r w:rsidR="004A66BA">
        <w:rPr>
          <w:rFonts w:ascii="Times New Roman" w:hAnsi="Times New Roman" w:cs="Times New Roman"/>
          <w:sz w:val="24"/>
          <w:szCs w:val="24"/>
        </w:rPr>
        <w:t xml:space="preserve"> A workshop took place. A specific s</w:t>
      </w:r>
      <w:r>
        <w:rPr>
          <w:rFonts w:ascii="Times New Roman" w:hAnsi="Times New Roman" w:cs="Times New Roman"/>
          <w:sz w:val="24"/>
          <w:szCs w:val="24"/>
        </w:rPr>
        <w:t>erious game</w:t>
      </w:r>
      <w:r w:rsidR="004A66BA">
        <w:rPr>
          <w:rFonts w:ascii="Times New Roman" w:hAnsi="Times New Roman" w:cs="Times New Roman"/>
          <w:sz w:val="24"/>
          <w:szCs w:val="24"/>
        </w:rPr>
        <w:t xml:space="preserve"> was developed for the company. It included the entire project management process. All stakeholders had to play this game which lasted for more than two days within the workshop. This</w:t>
      </w:r>
      <w:r w:rsidR="004A66BA" w:rsidRPr="005E197E">
        <w:rPr>
          <w:rFonts w:ascii="Times New Roman" w:hAnsi="Times New Roman" w:cs="Times New Roman"/>
          <w:sz w:val="24"/>
          <w:szCs w:val="24"/>
        </w:rPr>
        <w:t xml:space="preserve"> game </w:t>
      </w:r>
      <w:r w:rsidR="004A66BA">
        <w:rPr>
          <w:rFonts w:ascii="Times New Roman" w:hAnsi="Times New Roman" w:cs="Times New Roman"/>
          <w:sz w:val="24"/>
          <w:szCs w:val="24"/>
        </w:rPr>
        <w:t>did</w:t>
      </w:r>
      <w:r w:rsidR="004A66BA" w:rsidRPr="005E197E">
        <w:rPr>
          <w:rFonts w:ascii="Times New Roman" w:hAnsi="Times New Roman" w:cs="Times New Roman"/>
          <w:sz w:val="24"/>
          <w:szCs w:val="24"/>
        </w:rPr>
        <w:t xml:space="preserve"> not only promote </w:t>
      </w:r>
      <w:r w:rsidR="004A66BA">
        <w:rPr>
          <w:rFonts w:ascii="Times New Roman" w:hAnsi="Times New Roman" w:cs="Times New Roman"/>
          <w:sz w:val="24"/>
          <w:szCs w:val="24"/>
        </w:rPr>
        <w:t>the ability</w:t>
      </w:r>
      <w:r w:rsidR="004A66BA" w:rsidRPr="005E197E">
        <w:rPr>
          <w:rFonts w:ascii="Times New Roman" w:hAnsi="Times New Roman" w:cs="Times New Roman"/>
          <w:sz w:val="24"/>
          <w:szCs w:val="24"/>
        </w:rPr>
        <w:t xml:space="preserve">, but also the willingness to engage in </w:t>
      </w:r>
      <w:r w:rsidR="004A66BA">
        <w:rPr>
          <w:rFonts w:ascii="Times New Roman" w:hAnsi="Times New Roman" w:cs="Times New Roman"/>
          <w:sz w:val="24"/>
          <w:szCs w:val="24"/>
        </w:rPr>
        <w:t>the new process</w:t>
      </w:r>
      <w:r w:rsidR="004A66BA" w:rsidRPr="005E197E">
        <w:rPr>
          <w:rFonts w:ascii="Times New Roman" w:hAnsi="Times New Roman" w:cs="Times New Roman"/>
          <w:sz w:val="24"/>
          <w:szCs w:val="24"/>
        </w:rPr>
        <w:t xml:space="preserve"> through the additional fun factor.</w:t>
      </w:r>
    </w:p>
    <w:p w:rsidR="004C45AF"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S</w:t>
      </w:r>
      <w:r>
        <w:rPr>
          <w:rFonts w:ascii="Times New Roman" w:hAnsi="Times New Roman" w:cs="Times New Roman"/>
          <w:sz w:val="24"/>
          <w:szCs w:val="24"/>
        </w:rPr>
        <w:t xml:space="preserve">hort term wins: </w:t>
      </w:r>
      <w:r w:rsidR="00841906">
        <w:rPr>
          <w:rFonts w:ascii="Times New Roman" w:hAnsi="Times New Roman" w:cs="Times New Roman"/>
          <w:sz w:val="24"/>
          <w:szCs w:val="24"/>
        </w:rPr>
        <w:t>T</w:t>
      </w:r>
      <w:r w:rsidRPr="005E197E">
        <w:rPr>
          <w:rFonts w:ascii="Times New Roman" w:hAnsi="Times New Roman" w:cs="Times New Roman"/>
          <w:sz w:val="24"/>
          <w:szCs w:val="24"/>
        </w:rPr>
        <w:t xml:space="preserve">he learning process </w:t>
      </w:r>
      <w:r w:rsidR="004A66BA">
        <w:rPr>
          <w:rFonts w:ascii="Times New Roman" w:hAnsi="Times New Roman" w:cs="Times New Roman"/>
          <w:sz w:val="24"/>
          <w:szCs w:val="24"/>
        </w:rPr>
        <w:t>was</w:t>
      </w:r>
      <w:r w:rsidRPr="005E197E">
        <w:rPr>
          <w:rFonts w:ascii="Times New Roman" w:hAnsi="Times New Roman" w:cs="Times New Roman"/>
          <w:sz w:val="24"/>
          <w:szCs w:val="24"/>
        </w:rPr>
        <w:t xml:space="preserve"> very extensive because the changes are serious. It is therefore important to have a sense of achievement in between to show that you are on the way to implementing the necessary changes. </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Method:</w:t>
      </w:r>
      <w:r w:rsidR="004A66BA">
        <w:rPr>
          <w:rFonts w:ascii="Times New Roman" w:hAnsi="Times New Roman" w:cs="Times New Roman"/>
          <w:sz w:val="24"/>
          <w:szCs w:val="24"/>
        </w:rPr>
        <w:t xml:space="preserve"> The serious game included many milestones </w:t>
      </w:r>
      <w:r w:rsidR="00C9621C">
        <w:rPr>
          <w:rFonts w:ascii="Times New Roman" w:hAnsi="Times New Roman" w:cs="Times New Roman"/>
          <w:sz w:val="24"/>
          <w:szCs w:val="24"/>
        </w:rPr>
        <w:t xml:space="preserve">which offered a </w:t>
      </w:r>
      <w:r w:rsidR="00841906">
        <w:rPr>
          <w:rFonts w:ascii="Times New Roman" w:hAnsi="Times New Roman" w:cs="Times New Roman"/>
          <w:sz w:val="24"/>
          <w:szCs w:val="24"/>
        </w:rPr>
        <w:t>short-term</w:t>
      </w:r>
      <w:r w:rsidR="00C9621C">
        <w:rPr>
          <w:rFonts w:ascii="Times New Roman" w:hAnsi="Times New Roman" w:cs="Times New Roman"/>
          <w:sz w:val="24"/>
          <w:szCs w:val="24"/>
        </w:rPr>
        <w:t xml:space="preserve"> success</w:t>
      </w:r>
      <w:r w:rsidR="00841906">
        <w:rPr>
          <w:rFonts w:ascii="Times New Roman" w:hAnsi="Times New Roman" w:cs="Times New Roman"/>
          <w:sz w:val="24"/>
          <w:szCs w:val="24"/>
        </w:rPr>
        <w:t>.</w:t>
      </w:r>
    </w:p>
    <w:p w:rsidR="004C45AF" w:rsidRDefault="004C45AF" w:rsidP="000553E4">
      <w:pPr>
        <w:spacing w:line="240" w:lineRule="auto"/>
        <w:jc w:val="both"/>
        <w:rPr>
          <w:rFonts w:ascii="Times New Roman" w:hAnsi="Times New Roman" w:cs="Times New Roman"/>
          <w:sz w:val="24"/>
          <w:szCs w:val="24"/>
        </w:rPr>
      </w:pPr>
      <w:r w:rsidRPr="009E1779">
        <w:rPr>
          <w:rFonts w:ascii="Times New Roman" w:hAnsi="Times New Roman" w:cs="Times New Roman"/>
          <w:b/>
          <w:sz w:val="24"/>
          <w:szCs w:val="24"/>
        </w:rPr>
        <w:t>S</w:t>
      </w:r>
      <w:r>
        <w:rPr>
          <w:rFonts w:ascii="Times New Roman" w:hAnsi="Times New Roman" w:cs="Times New Roman"/>
          <w:sz w:val="24"/>
          <w:szCs w:val="24"/>
        </w:rPr>
        <w:t xml:space="preserve">ustainable integration: </w:t>
      </w:r>
      <w:r w:rsidRPr="005E197E">
        <w:rPr>
          <w:rFonts w:ascii="Times New Roman" w:hAnsi="Times New Roman" w:cs="Times New Roman"/>
          <w:sz w:val="24"/>
          <w:szCs w:val="24"/>
        </w:rPr>
        <w:t>The change process must be integrated into the corporate culture. It must be clearly stated how, when, where and by whom changes must be implemented.</w:t>
      </w:r>
    </w:p>
    <w:p w:rsidR="004C45AF" w:rsidRDefault="004C45AF"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Method: </w:t>
      </w:r>
      <w:r w:rsidR="00C9621C">
        <w:rPr>
          <w:rFonts w:ascii="Times New Roman" w:hAnsi="Times New Roman" w:cs="Times New Roman"/>
          <w:sz w:val="24"/>
          <w:szCs w:val="24"/>
        </w:rPr>
        <w:t>The serious game will be applied many more times at different locations</w:t>
      </w:r>
      <w:r w:rsidR="00841906">
        <w:rPr>
          <w:rFonts w:ascii="Times New Roman" w:hAnsi="Times New Roman" w:cs="Times New Roman"/>
          <w:sz w:val="24"/>
          <w:szCs w:val="24"/>
        </w:rPr>
        <w:t>.</w:t>
      </w:r>
    </w:p>
    <w:p w:rsidR="00C9621C" w:rsidRDefault="00B35700" w:rsidP="000553E4">
      <w:pPr>
        <w:spacing w:line="240" w:lineRule="auto"/>
        <w:jc w:val="both"/>
        <w:rPr>
          <w:rFonts w:ascii="Times New Roman" w:hAnsi="Times New Roman" w:cs="Times New Roman"/>
          <w:sz w:val="24"/>
          <w:szCs w:val="24"/>
        </w:rPr>
      </w:pPr>
      <w:r>
        <w:rPr>
          <w:rFonts w:ascii="Times New Roman" w:hAnsi="Times New Roman" w:cs="Times New Roman"/>
          <w:sz w:val="24"/>
          <w:szCs w:val="24"/>
        </w:rPr>
        <w:t>The mediation was offered through moderators during the gaming.</w:t>
      </w:r>
    </w:p>
    <w:p w:rsidR="00F63BDE" w:rsidRDefault="00F63BDE" w:rsidP="000553E4">
      <w:pPr>
        <w:spacing w:line="240" w:lineRule="auto"/>
        <w:jc w:val="both"/>
        <w:rPr>
          <w:rFonts w:ascii="Times New Roman" w:hAnsi="Times New Roman" w:cs="Times New Roman"/>
          <w:sz w:val="24"/>
          <w:szCs w:val="24"/>
        </w:rPr>
      </w:pPr>
    </w:p>
    <w:p w:rsidR="00F63BDE" w:rsidRDefault="00F63BDE" w:rsidP="000553E4">
      <w:pPr>
        <w:spacing w:line="240" w:lineRule="auto"/>
        <w:jc w:val="both"/>
        <w:rPr>
          <w:rFonts w:ascii="Times New Roman" w:hAnsi="Times New Roman" w:cs="Times New Roman"/>
          <w:sz w:val="24"/>
          <w:szCs w:val="24"/>
        </w:rPr>
      </w:pPr>
    </w:p>
    <w:p w:rsidR="00C9621C" w:rsidRDefault="00C9621C" w:rsidP="000553E4">
      <w:pPr>
        <w:spacing w:line="240" w:lineRule="auto"/>
        <w:jc w:val="both"/>
        <w:rPr>
          <w:rFonts w:ascii="Times New Roman" w:hAnsi="Times New Roman" w:cs="Times New Roman"/>
          <w:b/>
          <w:sz w:val="28"/>
          <w:szCs w:val="28"/>
        </w:rPr>
      </w:pPr>
      <w:r w:rsidRPr="00353D7C">
        <w:rPr>
          <w:rFonts w:ascii="Times New Roman" w:hAnsi="Times New Roman" w:cs="Times New Roman"/>
          <w:b/>
          <w:sz w:val="24"/>
          <w:szCs w:val="28"/>
        </w:rPr>
        <w:lastRenderedPageBreak/>
        <w:t>7 Outlook</w:t>
      </w:r>
    </w:p>
    <w:p w:rsidR="00C9621C" w:rsidRDefault="00C9621C" w:rsidP="00353D7C">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Even though just one case study was carried out to verify the UGVOSS model, it turned out that the application of creative tools, in this case the application of a serious game, lead to an enormous success by enabling the participating by creating knowledge and ability, and at the same, the serious games arises a volition, a willingness of the participants. The evaluation of the UGVOSS model, and thereby, of the game by the participants was extremely positive.</w:t>
      </w:r>
      <w:r w:rsidR="00841906">
        <w:rPr>
          <w:rFonts w:ascii="Times New Roman" w:hAnsi="Times New Roman" w:cs="Times New Roman"/>
          <w:sz w:val="24"/>
          <w:szCs w:val="24"/>
        </w:rPr>
        <w:t xml:space="preserve"> </w:t>
      </w:r>
      <w:r w:rsidR="00841906" w:rsidRPr="00841906">
        <w:rPr>
          <w:rFonts w:ascii="Times New Roman" w:hAnsi="Times New Roman" w:cs="Times New Roman"/>
          <w:sz w:val="24"/>
          <w:szCs w:val="24"/>
        </w:rPr>
        <w:t>The authors are therefore convinced that serious games and other creative methods will be a useful addition to change management</w:t>
      </w:r>
      <w:r w:rsidR="00841906">
        <w:rPr>
          <w:rFonts w:ascii="Times New Roman" w:hAnsi="Times New Roman" w:cs="Times New Roman"/>
          <w:sz w:val="24"/>
          <w:szCs w:val="24"/>
        </w:rPr>
        <w:t xml:space="preserve"> processes </w:t>
      </w:r>
      <w:r w:rsidR="00841906" w:rsidRPr="00841906">
        <w:rPr>
          <w:rFonts w:ascii="Times New Roman" w:hAnsi="Times New Roman" w:cs="Times New Roman"/>
          <w:sz w:val="24"/>
          <w:szCs w:val="24"/>
        </w:rPr>
        <w:t>in the future.</w:t>
      </w:r>
      <w:r w:rsidR="00932815">
        <w:rPr>
          <w:rFonts w:ascii="Times New Roman" w:hAnsi="Times New Roman" w:cs="Times New Roman"/>
          <w:sz w:val="24"/>
          <w:szCs w:val="24"/>
        </w:rPr>
        <w:t xml:space="preserve"> Hence, the implementation of creativity methods in change management processes should be further promoted. </w:t>
      </w:r>
      <w:r w:rsidR="00841906">
        <w:rPr>
          <w:rFonts w:ascii="Times New Roman" w:hAnsi="Times New Roman" w:cs="Times New Roman"/>
          <w:sz w:val="24"/>
          <w:szCs w:val="24"/>
        </w:rPr>
        <w:t xml:space="preserve">The UGVOSS model needs to be validated by further </w:t>
      </w:r>
      <w:r w:rsidR="00932815">
        <w:rPr>
          <w:rFonts w:ascii="Times New Roman" w:hAnsi="Times New Roman" w:cs="Times New Roman"/>
          <w:sz w:val="24"/>
          <w:szCs w:val="24"/>
        </w:rPr>
        <w:t>case studies. Further research should focus on implementing on other creativity methods.</w:t>
      </w:r>
    </w:p>
    <w:p w:rsidR="00C9621C" w:rsidRDefault="00C9621C" w:rsidP="004C45AF">
      <w:pPr>
        <w:jc w:val="both"/>
        <w:rPr>
          <w:rFonts w:ascii="Times New Roman" w:hAnsi="Times New Roman" w:cs="Times New Roman"/>
          <w:sz w:val="24"/>
          <w:szCs w:val="24"/>
        </w:rPr>
      </w:pPr>
    </w:p>
    <w:p w:rsidR="00C9621C" w:rsidRPr="00C678B0" w:rsidRDefault="00C9621C" w:rsidP="004C45AF">
      <w:pPr>
        <w:jc w:val="both"/>
        <w:rPr>
          <w:rFonts w:ascii="Times New Roman" w:hAnsi="Times New Roman" w:cs="Times New Roman"/>
          <w:b/>
          <w:sz w:val="28"/>
          <w:szCs w:val="28"/>
        </w:rPr>
      </w:pPr>
      <w:r w:rsidRPr="00C678B0">
        <w:rPr>
          <w:rFonts w:ascii="Times New Roman" w:hAnsi="Times New Roman" w:cs="Times New Roman"/>
          <w:b/>
          <w:sz w:val="28"/>
          <w:szCs w:val="28"/>
        </w:rPr>
        <w:t>References</w:t>
      </w:r>
    </w:p>
    <w:p w:rsidR="00526867" w:rsidRPr="00526867" w:rsidRDefault="00526867" w:rsidP="00526867">
      <w:pPr>
        <w:spacing w:after="0"/>
        <w:rPr>
          <w:rFonts w:ascii="Times New Roman" w:hAnsi="Times New Roman" w:cs="Times New Roman"/>
          <w:sz w:val="24"/>
          <w:szCs w:val="24"/>
        </w:rPr>
      </w:pPr>
      <w:r w:rsidRPr="00526867">
        <w:rPr>
          <w:rFonts w:ascii="Times New Roman" w:hAnsi="Times New Roman" w:cs="Times New Roman"/>
          <w:sz w:val="24"/>
          <w:szCs w:val="24"/>
        </w:rPr>
        <w:t xml:space="preserve">de Freitas, S. </w:t>
      </w:r>
      <w:r w:rsidRPr="00526867">
        <w:rPr>
          <w:rFonts w:ascii="Times New Roman" w:hAnsi="Times New Roman" w:cs="Times New Roman"/>
          <w:i/>
          <w:sz w:val="24"/>
          <w:szCs w:val="24"/>
        </w:rPr>
        <w:t>Game for Change</w:t>
      </w:r>
      <w:r w:rsidRPr="00526867">
        <w:rPr>
          <w:rFonts w:ascii="Times New Roman" w:hAnsi="Times New Roman" w:cs="Times New Roman"/>
          <w:sz w:val="24"/>
          <w:szCs w:val="24"/>
        </w:rPr>
        <w:t xml:space="preserve">. Nature. 470 (7334): 330-331. </w:t>
      </w:r>
      <w:r>
        <w:rPr>
          <w:rFonts w:ascii="Times New Roman" w:hAnsi="Times New Roman" w:cs="Times New Roman"/>
          <w:sz w:val="24"/>
          <w:szCs w:val="24"/>
        </w:rPr>
        <w:t>2011</w:t>
      </w:r>
    </w:p>
    <w:p w:rsidR="00526867" w:rsidRDefault="00526867" w:rsidP="00526867">
      <w:pPr>
        <w:pStyle w:val="Notedebasdepage"/>
        <w:rPr>
          <w:sz w:val="24"/>
          <w:szCs w:val="24"/>
        </w:rPr>
      </w:pPr>
    </w:p>
    <w:p w:rsidR="00526867" w:rsidRPr="00526867" w:rsidRDefault="00526867" w:rsidP="00526867">
      <w:pPr>
        <w:pStyle w:val="Notedebasdepage"/>
        <w:rPr>
          <w:b/>
          <w:sz w:val="24"/>
          <w:szCs w:val="24"/>
        </w:rPr>
      </w:pPr>
      <w:proofErr w:type="spellStart"/>
      <w:r w:rsidRPr="00526867">
        <w:rPr>
          <w:sz w:val="24"/>
          <w:szCs w:val="24"/>
        </w:rPr>
        <w:t>Garris</w:t>
      </w:r>
      <w:proofErr w:type="spellEnd"/>
      <w:r w:rsidRPr="00526867">
        <w:rPr>
          <w:sz w:val="24"/>
          <w:szCs w:val="24"/>
        </w:rPr>
        <w:t xml:space="preserve">, R., </w:t>
      </w:r>
      <w:proofErr w:type="spellStart"/>
      <w:r w:rsidRPr="00526867">
        <w:rPr>
          <w:sz w:val="24"/>
          <w:szCs w:val="24"/>
        </w:rPr>
        <w:t>Ahlers</w:t>
      </w:r>
      <w:proofErr w:type="spellEnd"/>
      <w:r w:rsidRPr="00526867">
        <w:rPr>
          <w:sz w:val="24"/>
          <w:szCs w:val="24"/>
        </w:rPr>
        <w:t xml:space="preserve">, R. &amp; Driskell, J. </w:t>
      </w:r>
      <w:proofErr w:type="gramStart"/>
      <w:r w:rsidRPr="00526867">
        <w:rPr>
          <w:sz w:val="24"/>
          <w:szCs w:val="24"/>
        </w:rPr>
        <w:t>E..</w:t>
      </w:r>
      <w:proofErr w:type="gramEnd"/>
      <w:r w:rsidRPr="00526867">
        <w:rPr>
          <w:sz w:val="24"/>
          <w:szCs w:val="24"/>
        </w:rPr>
        <w:t xml:space="preserve"> </w:t>
      </w:r>
      <w:r w:rsidRPr="00526867">
        <w:rPr>
          <w:i/>
          <w:sz w:val="24"/>
          <w:szCs w:val="24"/>
        </w:rPr>
        <w:t>Games, Motivation, and Learning: A Research and Practice Model. Simulation and Gaming</w:t>
      </w:r>
      <w:r w:rsidRPr="00526867">
        <w:rPr>
          <w:sz w:val="24"/>
          <w:szCs w:val="24"/>
        </w:rPr>
        <w:t xml:space="preserve">, 33, 441-467. </w:t>
      </w:r>
      <w:r>
        <w:rPr>
          <w:sz w:val="24"/>
          <w:szCs w:val="24"/>
        </w:rPr>
        <w:t>2002</w:t>
      </w:r>
    </w:p>
    <w:p w:rsidR="00526867" w:rsidRDefault="00526867" w:rsidP="00526867">
      <w:pPr>
        <w:spacing w:after="0"/>
        <w:jc w:val="both"/>
        <w:rPr>
          <w:rFonts w:ascii="Times New Roman" w:eastAsia="Times New Roman" w:hAnsi="Times New Roman" w:cs="Times New Roman"/>
          <w:iCs/>
          <w:sz w:val="24"/>
          <w:szCs w:val="24"/>
          <w:lang w:val="de-DE" w:eastAsia="en-GB"/>
        </w:rPr>
      </w:pPr>
    </w:p>
    <w:p w:rsidR="00C9621C" w:rsidRDefault="00526867" w:rsidP="00526867">
      <w:pPr>
        <w:spacing w:after="0"/>
        <w:jc w:val="both"/>
        <w:rPr>
          <w:rFonts w:ascii="Times New Roman" w:eastAsia="Times New Roman" w:hAnsi="Times New Roman" w:cs="Times New Roman"/>
          <w:iCs/>
          <w:sz w:val="24"/>
          <w:szCs w:val="24"/>
          <w:lang w:val="de-DE" w:eastAsia="en-GB"/>
        </w:rPr>
      </w:pPr>
      <w:r w:rsidRPr="00526867">
        <w:rPr>
          <w:rFonts w:ascii="Times New Roman" w:eastAsia="Times New Roman" w:hAnsi="Times New Roman" w:cs="Times New Roman"/>
          <w:iCs/>
          <w:sz w:val="24"/>
          <w:szCs w:val="24"/>
          <w:lang w:val="de-DE" w:eastAsia="en-GB"/>
        </w:rPr>
        <w:t xml:space="preserve">John Kotter </w:t>
      </w:r>
      <w:r w:rsidR="00330CBD">
        <w:rPr>
          <w:rFonts w:ascii="Times New Roman" w:eastAsia="Times New Roman" w:hAnsi="Times New Roman" w:cs="Times New Roman"/>
          <w:iCs/>
          <w:sz w:val="24"/>
          <w:szCs w:val="24"/>
          <w:lang w:val="de-DE" w:eastAsia="en-GB"/>
        </w:rPr>
        <w:t>and</w:t>
      </w:r>
      <w:r w:rsidR="00330CBD" w:rsidRPr="00526867">
        <w:rPr>
          <w:rFonts w:ascii="Times New Roman" w:eastAsia="Times New Roman" w:hAnsi="Times New Roman" w:cs="Times New Roman"/>
          <w:iCs/>
          <w:sz w:val="24"/>
          <w:szCs w:val="24"/>
          <w:lang w:val="de-DE" w:eastAsia="en-GB"/>
        </w:rPr>
        <w:t xml:space="preserve"> </w:t>
      </w:r>
      <w:r w:rsidRPr="00526867">
        <w:rPr>
          <w:rFonts w:ascii="Times New Roman" w:eastAsia="Times New Roman" w:hAnsi="Times New Roman" w:cs="Times New Roman"/>
          <w:iCs/>
          <w:sz w:val="24"/>
          <w:szCs w:val="24"/>
          <w:lang w:val="de-DE" w:eastAsia="en-GB"/>
        </w:rPr>
        <w:t>Holger Rathgeber</w:t>
      </w:r>
      <w:r w:rsidRPr="00526867">
        <w:rPr>
          <w:rFonts w:ascii="Times New Roman" w:eastAsia="Times New Roman" w:hAnsi="Times New Roman" w:cs="Times New Roman"/>
          <w:i/>
          <w:iCs/>
          <w:sz w:val="24"/>
          <w:szCs w:val="24"/>
          <w:lang w:val="de-DE" w:eastAsia="en-GB"/>
        </w:rPr>
        <w:t>. Das Pinguin-Prinzip</w:t>
      </w:r>
      <w:r w:rsidRPr="00526867">
        <w:rPr>
          <w:rFonts w:ascii="Times New Roman" w:hAnsi="Times New Roman" w:cs="Times New Roman"/>
          <w:i/>
          <w:iCs/>
          <w:sz w:val="24"/>
          <w:szCs w:val="24"/>
          <w:lang w:val="de-DE"/>
        </w:rPr>
        <w:t xml:space="preserve">, </w:t>
      </w:r>
      <w:r w:rsidRPr="00526867">
        <w:rPr>
          <w:rFonts w:ascii="Times New Roman" w:eastAsia="Times New Roman" w:hAnsi="Times New Roman" w:cs="Times New Roman"/>
          <w:iCs/>
          <w:sz w:val="24"/>
          <w:szCs w:val="24"/>
          <w:lang w:val="de-DE" w:eastAsia="en-GB"/>
        </w:rPr>
        <w:t>München 2011</w:t>
      </w:r>
    </w:p>
    <w:p w:rsidR="00B35700" w:rsidRDefault="00B35700" w:rsidP="00B35700">
      <w:pPr>
        <w:pStyle w:val="Notedebasdepage"/>
        <w:rPr>
          <w:sz w:val="24"/>
          <w:szCs w:val="24"/>
          <w:lang w:val="de-DE"/>
        </w:rPr>
      </w:pPr>
    </w:p>
    <w:p w:rsidR="00B35700" w:rsidRPr="00526867" w:rsidRDefault="00B35700" w:rsidP="00B35700">
      <w:pPr>
        <w:pStyle w:val="Notedebasdepage"/>
        <w:rPr>
          <w:b/>
          <w:sz w:val="24"/>
          <w:szCs w:val="24"/>
        </w:rPr>
      </w:pPr>
      <w:proofErr w:type="spellStart"/>
      <w:r w:rsidRPr="00526867">
        <w:rPr>
          <w:sz w:val="24"/>
          <w:szCs w:val="24"/>
          <w:lang w:val="de-DE"/>
        </w:rPr>
        <w:t>Mautone</w:t>
      </w:r>
      <w:proofErr w:type="spellEnd"/>
      <w:r w:rsidRPr="00526867">
        <w:rPr>
          <w:sz w:val="24"/>
          <w:szCs w:val="24"/>
          <w:lang w:val="de-DE"/>
        </w:rPr>
        <w:t xml:space="preserve">, P.D., </w:t>
      </w:r>
      <w:proofErr w:type="spellStart"/>
      <w:r w:rsidRPr="00526867">
        <w:rPr>
          <w:sz w:val="24"/>
          <w:szCs w:val="24"/>
          <w:lang w:val="de-DE"/>
        </w:rPr>
        <w:t>Spiker</w:t>
      </w:r>
      <w:proofErr w:type="spellEnd"/>
      <w:r w:rsidRPr="00526867">
        <w:rPr>
          <w:sz w:val="24"/>
          <w:szCs w:val="24"/>
          <w:lang w:val="de-DE"/>
        </w:rPr>
        <w:t xml:space="preserve">, V.A, </w:t>
      </w:r>
      <w:proofErr w:type="spellStart"/>
      <w:r w:rsidRPr="00526867">
        <w:rPr>
          <w:sz w:val="24"/>
          <w:szCs w:val="24"/>
          <w:lang w:val="de-DE"/>
        </w:rPr>
        <w:t>and</w:t>
      </w:r>
      <w:proofErr w:type="spellEnd"/>
      <w:r w:rsidRPr="00526867">
        <w:rPr>
          <w:sz w:val="24"/>
          <w:szCs w:val="24"/>
          <w:lang w:val="de-DE"/>
        </w:rPr>
        <w:t xml:space="preserve"> </w:t>
      </w:r>
      <w:proofErr w:type="spellStart"/>
      <w:r w:rsidRPr="00526867">
        <w:rPr>
          <w:sz w:val="24"/>
          <w:szCs w:val="24"/>
          <w:lang w:val="de-DE"/>
        </w:rPr>
        <w:t>Karp</w:t>
      </w:r>
      <w:proofErr w:type="spellEnd"/>
      <w:r w:rsidRPr="00526867">
        <w:rPr>
          <w:sz w:val="24"/>
          <w:szCs w:val="24"/>
          <w:lang w:val="de-DE"/>
        </w:rPr>
        <w:t>, M.R</w:t>
      </w:r>
      <w:r>
        <w:rPr>
          <w:sz w:val="24"/>
          <w:szCs w:val="24"/>
          <w:lang w:val="de-DE"/>
        </w:rPr>
        <w:t>.</w:t>
      </w:r>
      <w:r w:rsidRPr="00526867">
        <w:rPr>
          <w:sz w:val="24"/>
          <w:szCs w:val="24"/>
          <w:lang w:val="de-DE"/>
        </w:rPr>
        <w:t xml:space="preserve"> . </w:t>
      </w:r>
      <w:r w:rsidRPr="00526867">
        <w:rPr>
          <w:i/>
          <w:sz w:val="24"/>
          <w:szCs w:val="24"/>
        </w:rPr>
        <w:t>Using Serious Game Technology to Improve Aircrew Training</w:t>
      </w:r>
      <w:r w:rsidRPr="00526867">
        <w:rPr>
          <w:sz w:val="24"/>
          <w:szCs w:val="24"/>
        </w:rPr>
        <w:t>. Proceedings of the Interservice/Industry Training, Simulation and Education Conference (IITSEC) December 2008 Orlando, Florida</w:t>
      </w:r>
      <w:r>
        <w:rPr>
          <w:sz w:val="24"/>
          <w:szCs w:val="24"/>
        </w:rPr>
        <w:t xml:space="preserve"> 2008</w:t>
      </w:r>
    </w:p>
    <w:p w:rsidR="00B35700" w:rsidRPr="00B35700" w:rsidRDefault="00B35700" w:rsidP="00526867">
      <w:pPr>
        <w:spacing w:after="0"/>
        <w:jc w:val="both"/>
        <w:rPr>
          <w:rFonts w:ascii="Times New Roman" w:eastAsia="Times New Roman" w:hAnsi="Times New Roman" w:cs="Times New Roman"/>
          <w:iCs/>
          <w:sz w:val="24"/>
          <w:szCs w:val="24"/>
          <w:lang w:val="en-GB" w:eastAsia="en-GB"/>
        </w:rPr>
      </w:pPr>
    </w:p>
    <w:p w:rsidR="00B35700" w:rsidRPr="00526867" w:rsidRDefault="00B35700" w:rsidP="00B35700">
      <w:pPr>
        <w:spacing w:after="0"/>
        <w:rPr>
          <w:rFonts w:ascii="Times New Roman" w:hAnsi="Times New Roman" w:cs="Times New Roman"/>
          <w:sz w:val="24"/>
          <w:szCs w:val="24"/>
        </w:rPr>
      </w:pPr>
      <w:r>
        <w:rPr>
          <w:rFonts w:ascii="Times New Roman" w:hAnsi="Times New Roman" w:cs="Times New Roman"/>
          <w:sz w:val="24"/>
          <w:szCs w:val="24"/>
        </w:rPr>
        <w:t xml:space="preserve">McGonigal, </w:t>
      </w:r>
      <w:proofErr w:type="gramStart"/>
      <w:r>
        <w:rPr>
          <w:rFonts w:ascii="Times New Roman" w:hAnsi="Times New Roman" w:cs="Times New Roman"/>
          <w:sz w:val="24"/>
          <w:szCs w:val="24"/>
        </w:rPr>
        <w:t>J.</w:t>
      </w:r>
      <w:r w:rsidRPr="00526867">
        <w:rPr>
          <w:rFonts w:ascii="Times New Roman" w:hAnsi="Times New Roman" w:cs="Times New Roman"/>
          <w:sz w:val="24"/>
          <w:szCs w:val="24"/>
        </w:rPr>
        <w:t>.</w:t>
      </w:r>
      <w:proofErr w:type="gramEnd"/>
      <w:r w:rsidRPr="00526867">
        <w:rPr>
          <w:rFonts w:ascii="Times New Roman" w:hAnsi="Times New Roman" w:cs="Times New Roman"/>
          <w:sz w:val="24"/>
          <w:szCs w:val="24"/>
        </w:rPr>
        <w:t xml:space="preserve"> </w:t>
      </w:r>
      <w:r w:rsidRPr="00B35700">
        <w:rPr>
          <w:rFonts w:ascii="Times New Roman" w:hAnsi="Times New Roman" w:cs="Times New Roman"/>
          <w:i/>
          <w:sz w:val="24"/>
          <w:szCs w:val="24"/>
        </w:rPr>
        <w:t>Reality is Broken: Why games make us better and how they can change the world</w:t>
      </w:r>
      <w:r w:rsidRPr="00526867">
        <w:rPr>
          <w:rFonts w:ascii="Times New Roman" w:hAnsi="Times New Roman" w:cs="Times New Roman"/>
          <w:sz w:val="24"/>
          <w:szCs w:val="24"/>
        </w:rPr>
        <w:t>. London. Jonathan Cape.</w:t>
      </w:r>
      <w:r>
        <w:rPr>
          <w:rFonts w:ascii="Times New Roman" w:hAnsi="Times New Roman" w:cs="Times New Roman"/>
          <w:sz w:val="24"/>
          <w:szCs w:val="24"/>
        </w:rPr>
        <w:t xml:space="preserve"> 2012</w:t>
      </w:r>
    </w:p>
    <w:p w:rsidR="00526867" w:rsidRPr="00B35700" w:rsidRDefault="00526867" w:rsidP="00526867">
      <w:pPr>
        <w:spacing w:after="0"/>
        <w:jc w:val="both"/>
        <w:rPr>
          <w:rFonts w:ascii="Times New Roman" w:hAnsi="Times New Roman" w:cs="Times New Roman"/>
          <w:sz w:val="24"/>
          <w:szCs w:val="24"/>
        </w:rPr>
      </w:pPr>
    </w:p>
    <w:p w:rsidR="00526867" w:rsidRPr="00526867" w:rsidRDefault="00526867" w:rsidP="00526867">
      <w:pPr>
        <w:pStyle w:val="Notedebasdepage"/>
        <w:rPr>
          <w:b/>
          <w:sz w:val="24"/>
          <w:szCs w:val="24"/>
        </w:rPr>
      </w:pPr>
      <w:proofErr w:type="spellStart"/>
      <w:r w:rsidRPr="00526867">
        <w:rPr>
          <w:sz w:val="24"/>
          <w:szCs w:val="24"/>
        </w:rPr>
        <w:t>Panzoli</w:t>
      </w:r>
      <w:proofErr w:type="spellEnd"/>
      <w:r w:rsidRPr="00526867">
        <w:rPr>
          <w:sz w:val="24"/>
          <w:szCs w:val="24"/>
        </w:rPr>
        <w:t xml:space="preserve">, D., </w:t>
      </w:r>
      <w:r>
        <w:rPr>
          <w:sz w:val="24"/>
          <w:szCs w:val="24"/>
        </w:rPr>
        <w:t>et al</w:t>
      </w:r>
      <w:proofErr w:type="gramStart"/>
      <w:r>
        <w:rPr>
          <w:sz w:val="24"/>
          <w:szCs w:val="24"/>
        </w:rPr>
        <w:t>.</w:t>
      </w:r>
      <w:r w:rsidRPr="00526867">
        <w:rPr>
          <w:sz w:val="24"/>
          <w:szCs w:val="24"/>
        </w:rPr>
        <w:t>.</w:t>
      </w:r>
      <w:proofErr w:type="gramEnd"/>
      <w:r w:rsidRPr="00526867">
        <w:rPr>
          <w:sz w:val="24"/>
          <w:szCs w:val="24"/>
        </w:rPr>
        <w:t xml:space="preserve"> </w:t>
      </w:r>
      <w:r w:rsidRPr="00526867">
        <w:rPr>
          <w:i/>
          <w:sz w:val="24"/>
          <w:szCs w:val="24"/>
        </w:rPr>
        <w:t>Levels of Interaction (</w:t>
      </w:r>
      <w:proofErr w:type="spellStart"/>
      <w:r w:rsidRPr="00526867">
        <w:rPr>
          <w:i/>
          <w:sz w:val="24"/>
          <w:szCs w:val="24"/>
        </w:rPr>
        <w:t>LoI</w:t>
      </w:r>
      <w:proofErr w:type="spellEnd"/>
      <w:r w:rsidRPr="00526867">
        <w:rPr>
          <w:i/>
          <w:sz w:val="24"/>
          <w:szCs w:val="24"/>
        </w:rPr>
        <w:t>): A Model for Scaffolding Learner Engagement in an Immersive Environment. Intelligent Tutoring Systems. Lecture Notes in Computer Science</w:t>
      </w:r>
      <w:r w:rsidRPr="00526867">
        <w:rPr>
          <w:sz w:val="24"/>
          <w:szCs w:val="24"/>
        </w:rPr>
        <w:t>. 6095:393-395.</w:t>
      </w:r>
      <w:r>
        <w:rPr>
          <w:sz w:val="24"/>
          <w:szCs w:val="24"/>
        </w:rPr>
        <w:t xml:space="preserve"> 2010</w:t>
      </w:r>
    </w:p>
    <w:p w:rsidR="00526867" w:rsidRPr="00526867" w:rsidRDefault="00526867" w:rsidP="00526867">
      <w:pPr>
        <w:spacing w:after="0"/>
        <w:jc w:val="both"/>
        <w:rPr>
          <w:rFonts w:ascii="Times New Roman" w:hAnsi="Times New Roman" w:cs="Times New Roman"/>
          <w:sz w:val="24"/>
          <w:szCs w:val="24"/>
          <w:lang w:val="de-DE"/>
        </w:rPr>
      </w:pPr>
    </w:p>
    <w:p w:rsidR="00526867" w:rsidRDefault="00526867" w:rsidP="00526867">
      <w:pPr>
        <w:pStyle w:val="Notedebasdepage"/>
        <w:rPr>
          <w:sz w:val="24"/>
          <w:szCs w:val="24"/>
          <w:lang w:val="de-DE"/>
        </w:rPr>
      </w:pPr>
      <w:r w:rsidRPr="00526867">
        <w:rPr>
          <w:sz w:val="24"/>
          <w:szCs w:val="24"/>
          <w:lang w:val="de-DE"/>
        </w:rPr>
        <w:t xml:space="preserve">Reiche, Markus. </w:t>
      </w:r>
      <w:r w:rsidRPr="00526867">
        <w:rPr>
          <w:i/>
          <w:sz w:val="24"/>
          <w:szCs w:val="24"/>
          <w:lang w:val="de-DE"/>
        </w:rPr>
        <w:t>Partizipatives Veränderungsmanagement</w:t>
      </w:r>
      <w:r w:rsidRPr="00526867">
        <w:rPr>
          <w:sz w:val="24"/>
          <w:szCs w:val="24"/>
          <w:lang w:val="de-DE"/>
        </w:rPr>
        <w:t>. Shaker: Aachen 2007</w:t>
      </w:r>
    </w:p>
    <w:p w:rsidR="00526867" w:rsidRPr="00526867" w:rsidRDefault="00526867" w:rsidP="00526867">
      <w:pPr>
        <w:pStyle w:val="Notedebasdepage"/>
        <w:rPr>
          <w:sz w:val="24"/>
          <w:szCs w:val="24"/>
          <w:lang w:val="de-DE"/>
        </w:rPr>
      </w:pPr>
    </w:p>
    <w:p w:rsidR="007850CF" w:rsidRPr="00526867" w:rsidRDefault="007850CF" w:rsidP="00C9621C">
      <w:pPr>
        <w:jc w:val="both"/>
        <w:rPr>
          <w:rFonts w:ascii="Times New Roman" w:hAnsi="Times New Roman" w:cs="Times New Roman"/>
          <w:sz w:val="24"/>
          <w:szCs w:val="24"/>
          <w:lang w:val="de-DE"/>
        </w:rPr>
      </w:pPr>
    </w:p>
    <w:sectPr w:rsidR="007850CF" w:rsidRPr="00526867" w:rsidSect="000553E4">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371" w:rsidRDefault="00202371" w:rsidP="00046670">
      <w:pPr>
        <w:spacing w:after="0" w:line="240" w:lineRule="auto"/>
      </w:pPr>
      <w:r>
        <w:separator/>
      </w:r>
    </w:p>
  </w:endnote>
  <w:endnote w:type="continuationSeparator" w:id="0">
    <w:p w:rsidR="00202371" w:rsidRDefault="00202371" w:rsidP="00046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C2" w:rsidRDefault="003B18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742433"/>
      <w:docPartObj>
        <w:docPartGallery w:val="Page Numbers (Bottom of Page)"/>
        <w:docPartUnique/>
      </w:docPartObj>
    </w:sdtPr>
    <w:sdtContent>
      <w:p w:rsidR="003B18C2" w:rsidRDefault="00400368">
        <w:pPr>
          <w:pStyle w:val="Pieddepage"/>
          <w:jc w:val="center"/>
        </w:pPr>
        <w:r>
          <w:fldChar w:fldCharType="begin"/>
        </w:r>
        <w:r w:rsidR="003B18C2">
          <w:instrText>PAGE   \* MERGEFORMAT</w:instrText>
        </w:r>
        <w:r>
          <w:fldChar w:fldCharType="separate"/>
        </w:r>
        <w:r w:rsidR="001661C9" w:rsidRPr="001661C9">
          <w:rPr>
            <w:noProof/>
            <w:lang w:val="de-DE"/>
          </w:rPr>
          <w:t>11</w:t>
        </w:r>
        <w:r>
          <w:fldChar w:fldCharType="end"/>
        </w:r>
      </w:p>
    </w:sdtContent>
  </w:sdt>
  <w:p w:rsidR="003B18C2" w:rsidRDefault="003B18C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C2" w:rsidRDefault="003B18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371" w:rsidRDefault="00202371" w:rsidP="00046670">
      <w:pPr>
        <w:spacing w:after="0" w:line="240" w:lineRule="auto"/>
      </w:pPr>
      <w:r>
        <w:separator/>
      </w:r>
    </w:p>
  </w:footnote>
  <w:footnote w:type="continuationSeparator" w:id="0">
    <w:p w:rsidR="00202371" w:rsidRDefault="00202371" w:rsidP="00046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C2" w:rsidRDefault="003B18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C2" w:rsidRDefault="003B18C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C2" w:rsidRDefault="003B18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0AF"/>
    <w:multiLevelType w:val="hybridMultilevel"/>
    <w:tmpl w:val="A4EC74BA"/>
    <w:lvl w:ilvl="0" w:tplc="7B54D310">
      <w:start w:val="1"/>
      <w:numFmt w:val="bullet"/>
      <w:lvlText w:val=""/>
      <w:lvlJc w:val="left"/>
      <w:pPr>
        <w:tabs>
          <w:tab w:val="num" w:pos="720"/>
        </w:tabs>
        <w:ind w:left="720" w:hanging="360"/>
      </w:pPr>
      <w:rPr>
        <w:rFonts w:ascii="Wingdings 2" w:hAnsi="Wingdings 2" w:hint="default"/>
      </w:rPr>
    </w:lvl>
    <w:lvl w:ilvl="1" w:tplc="A34407A8" w:tentative="1">
      <w:start w:val="1"/>
      <w:numFmt w:val="bullet"/>
      <w:lvlText w:val=""/>
      <w:lvlJc w:val="left"/>
      <w:pPr>
        <w:tabs>
          <w:tab w:val="num" w:pos="1440"/>
        </w:tabs>
        <w:ind w:left="1440" w:hanging="360"/>
      </w:pPr>
      <w:rPr>
        <w:rFonts w:ascii="Wingdings 2" w:hAnsi="Wingdings 2" w:hint="default"/>
      </w:rPr>
    </w:lvl>
    <w:lvl w:ilvl="2" w:tplc="FA204D20" w:tentative="1">
      <w:start w:val="1"/>
      <w:numFmt w:val="bullet"/>
      <w:lvlText w:val=""/>
      <w:lvlJc w:val="left"/>
      <w:pPr>
        <w:tabs>
          <w:tab w:val="num" w:pos="2160"/>
        </w:tabs>
        <w:ind w:left="2160" w:hanging="360"/>
      </w:pPr>
      <w:rPr>
        <w:rFonts w:ascii="Wingdings 2" w:hAnsi="Wingdings 2" w:hint="default"/>
      </w:rPr>
    </w:lvl>
    <w:lvl w:ilvl="3" w:tplc="3C40B7E0" w:tentative="1">
      <w:start w:val="1"/>
      <w:numFmt w:val="bullet"/>
      <w:lvlText w:val=""/>
      <w:lvlJc w:val="left"/>
      <w:pPr>
        <w:tabs>
          <w:tab w:val="num" w:pos="2880"/>
        </w:tabs>
        <w:ind w:left="2880" w:hanging="360"/>
      </w:pPr>
      <w:rPr>
        <w:rFonts w:ascii="Wingdings 2" w:hAnsi="Wingdings 2" w:hint="default"/>
      </w:rPr>
    </w:lvl>
    <w:lvl w:ilvl="4" w:tplc="8F74DB36" w:tentative="1">
      <w:start w:val="1"/>
      <w:numFmt w:val="bullet"/>
      <w:lvlText w:val=""/>
      <w:lvlJc w:val="left"/>
      <w:pPr>
        <w:tabs>
          <w:tab w:val="num" w:pos="3600"/>
        </w:tabs>
        <w:ind w:left="3600" w:hanging="360"/>
      </w:pPr>
      <w:rPr>
        <w:rFonts w:ascii="Wingdings 2" w:hAnsi="Wingdings 2" w:hint="default"/>
      </w:rPr>
    </w:lvl>
    <w:lvl w:ilvl="5" w:tplc="42E81326" w:tentative="1">
      <w:start w:val="1"/>
      <w:numFmt w:val="bullet"/>
      <w:lvlText w:val=""/>
      <w:lvlJc w:val="left"/>
      <w:pPr>
        <w:tabs>
          <w:tab w:val="num" w:pos="4320"/>
        </w:tabs>
        <w:ind w:left="4320" w:hanging="360"/>
      </w:pPr>
      <w:rPr>
        <w:rFonts w:ascii="Wingdings 2" w:hAnsi="Wingdings 2" w:hint="default"/>
      </w:rPr>
    </w:lvl>
    <w:lvl w:ilvl="6" w:tplc="EDC4F71A" w:tentative="1">
      <w:start w:val="1"/>
      <w:numFmt w:val="bullet"/>
      <w:lvlText w:val=""/>
      <w:lvlJc w:val="left"/>
      <w:pPr>
        <w:tabs>
          <w:tab w:val="num" w:pos="5040"/>
        </w:tabs>
        <w:ind w:left="5040" w:hanging="360"/>
      </w:pPr>
      <w:rPr>
        <w:rFonts w:ascii="Wingdings 2" w:hAnsi="Wingdings 2" w:hint="default"/>
      </w:rPr>
    </w:lvl>
    <w:lvl w:ilvl="7" w:tplc="69BCE594" w:tentative="1">
      <w:start w:val="1"/>
      <w:numFmt w:val="bullet"/>
      <w:lvlText w:val=""/>
      <w:lvlJc w:val="left"/>
      <w:pPr>
        <w:tabs>
          <w:tab w:val="num" w:pos="5760"/>
        </w:tabs>
        <w:ind w:left="5760" w:hanging="360"/>
      </w:pPr>
      <w:rPr>
        <w:rFonts w:ascii="Wingdings 2" w:hAnsi="Wingdings 2" w:hint="default"/>
      </w:rPr>
    </w:lvl>
    <w:lvl w:ilvl="8" w:tplc="E10414D2" w:tentative="1">
      <w:start w:val="1"/>
      <w:numFmt w:val="bullet"/>
      <w:lvlText w:val=""/>
      <w:lvlJc w:val="left"/>
      <w:pPr>
        <w:tabs>
          <w:tab w:val="num" w:pos="6480"/>
        </w:tabs>
        <w:ind w:left="6480" w:hanging="360"/>
      </w:pPr>
      <w:rPr>
        <w:rFonts w:ascii="Wingdings 2" w:hAnsi="Wingdings 2" w:hint="default"/>
      </w:rPr>
    </w:lvl>
  </w:abstractNum>
  <w:abstractNum w:abstractNumId="1">
    <w:nsid w:val="0E544ED1"/>
    <w:multiLevelType w:val="hybridMultilevel"/>
    <w:tmpl w:val="971A339A"/>
    <w:lvl w:ilvl="0" w:tplc="F6049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B7288A"/>
    <w:multiLevelType w:val="hybridMultilevel"/>
    <w:tmpl w:val="ECD8D9F0"/>
    <w:lvl w:ilvl="0" w:tplc="AEB60C0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316AE"/>
    <w:multiLevelType w:val="hybridMultilevel"/>
    <w:tmpl w:val="A732D7CE"/>
    <w:lvl w:ilvl="0" w:tplc="B672B2CC">
      <w:start w:val="1"/>
      <w:numFmt w:val="bullet"/>
      <w:lvlText w:val="-"/>
      <w:lvlJc w:val="left"/>
      <w:pPr>
        <w:tabs>
          <w:tab w:val="num" w:pos="720"/>
        </w:tabs>
        <w:ind w:left="720" w:hanging="360"/>
      </w:pPr>
      <w:rPr>
        <w:rFonts w:ascii="Times New Roman" w:hAnsi="Times New Roman" w:hint="default"/>
      </w:rPr>
    </w:lvl>
    <w:lvl w:ilvl="1" w:tplc="B590C5D6" w:tentative="1">
      <w:start w:val="1"/>
      <w:numFmt w:val="bullet"/>
      <w:lvlText w:val="-"/>
      <w:lvlJc w:val="left"/>
      <w:pPr>
        <w:tabs>
          <w:tab w:val="num" w:pos="1440"/>
        </w:tabs>
        <w:ind w:left="1440" w:hanging="360"/>
      </w:pPr>
      <w:rPr>
        <w:rFonts w:ascii="Times New Roman" w:hAnsi="Times New Roman" w:hint="default"/>
      </w:rPr>
    </w:lvl>
    <w:lvl w:ilvl="2" w:tplc="54F6EA24" w:tentative="1">
      <w:start w:val="1"/>
      <w:numFmt w:val="bullet"/>
      <w:lvlText w:val="-"/>
      <w:lvlJc w:val="left"/>
      <w:pPr>
        <w:tabs>
          <w:tab w:val="num" w:pos="2160"/>
        </w:tabs>
        <w:ind w:left="2160" w:hanging="360"/>
      </w:pPr>
      <w:rPr>
        <w:rFonts w:ascii="Times New Roman" w:hAnsi="Times New Roman" w:hint="default"/>
      </w:rPr>
    </w:lvl>
    <w:lvl w:ilvl="3" w:tplc="22B29336" w:tentative="1">
      <w:start w:val="1"/>
      <w:numFmt w:val="bullet"/>
      <w:lvlText w:val="-"/>
      <w:lvlJc w:val="left"/>
      <w:pPr>
        <w:tabs>
          <w:tab w:val="num" w:pos="2880"/>
        </w:tabs>
        <w:ind w:left="2880" w:hanging="360"/>
      </w:pPr>
      <w:rPr>
        <w:rFonts w:ascii="Times New Roman" w:hAnsi="Times New Roman" w:hint="default"/>
      </w:rPr>
    </w:lvl>
    <w:lvl w:ilvl="4" w:tplc="0408EB9E" w:tentative="1">
      <w:start w:val="1"/>
      <w:numFmt w:val="bullet"/>
      <w:lvlText w:val="-"/>
      <w:lvlJc w:val="left"/>
      <w:pPr>
        <w:tabs>
          <w:tab w:val="num" w:pos="3600"/>
        </w:tabs>
        <w:ind w:left="3600" w:hanging="360"/>
      </w:pPr>
      <w:rPr>
        <w:rFonts w:ascii="Times New Roman" w:hAnsi="Times New Roman" w:hint="default"/>
      </w:rPr>
    </w:lvl>
    <w:lvl w:ilvl="5" w:tplc="973EC2D2" w:tentative="1">
      <w:start w:val="1"/>
      <w:numFmt w:val="bullet"/>
      <w:lvlText w:val="-"/>
      <w:lvlJc w:val="left"/>
      <w:pPr>
        <w:tabs>
          <w:tab w:val="num" w:pos="4320"/>
        </w:tabs>
        <w:ind w:left="4320" w:hanging="360"/>
      </w:pPr>
      <w:rPr>
        <w:rFonts w:ascii="Times New Roman" w:hAnsi="Times New Roman" w:hint="default"/>
      </w:rPr>
    </w:lvl>
    <w:lvl w:ilvl="6" w:tplc="92AA0A6A" w:tentative="1">
      <w:start w:val="1"/>
      <w:numFmt w:val="bullet"/>
      <w:lvlText w:val="-"/>
      <w:lvlJc w:val="left"/>
      <w:pPr>
        <w:tabs>
          <w:tab w:val="num" w:pos="5040"/>
        </w:tabs>
        <w:ind w:left="5040" w:hanging="360"/>
      </w:pPr>
      <w:rPr>
        <w:rFonts w:ascii="Times New Roman" w:hAnsi="Times New Roman" w:hint="default"/>
      </w:rPr>
    </w:lvl>
    <w:lvl w:ilvl="7" w:tplc="CAD29770" w:tentative="1">
      <w:start w:val="1"/>
      <w:numFmt w:val="bullet"/>
      <w:lvlText w:val="-"/>
      <w:lvlJc w:val="left"/>
      <w:pPr>
        <w:tabs>
          <w:tab w:val="num" w:pos="5760"/>
        </w:tabs>
        <w:ind w:left="5760" w:hanging="360"/>
      </w:pPr>
      <w:rPr>
        <w:rFonts w:ascii="Times New Roman" w:hAnsi="Times New Roman" w:hint="default"/>
      </w:rPr>
    </w:lvl>
    <w:lvl w:ilvl="8" w:tplc="273EC3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1245B8"/>
    <w:multiLevelType w:val="hybridMultilevel"/>
    <w:tmpl w:val="B7C6C4BA"/>
    <w:lvl w:ilvl="0" w:tplc="9B989024">
      <w:start w:val="1"/>
      <w:numFmt w:val="decimal"/>
      <w:lvlText w:val="%1."/>
      <w:lvlJc w:val="left"/>
      <w:pPr>
        <w:tabs>
          <w:tab w:val="num" w:pos="720"/>
        </w:tabs>
        <w:ind w:left="720" w:hanging="360"/>
      </w:pPr>
    </w:lvl>
    <w:lvl w:ilvl="1" w:tplc="455687E2" w:tentative="1">
      <w:start w:val="1"/>
      <w:numFmt w:val="decimal"/>
      <w:lvlText w:val="%2."/>
      <w:lvlJc w:val="left"/>
      <w:pPr>
        <w:tabs>
          <w:tab w:val="num" w:pos="1440"/>
        </w:tabs>
        <w:ind w:left="1440" w:hanging="360"/>
      </w:pPr>
    </w:lvl>
    <w:lvl w:ilvl="2" w:tplc="773E0B70" w:tentative="1">
      <w:start w:val="1"/>
      <w:numFmt w:val="decimal"/>
      <w:lvlText w:val="%3."/>
      <w:lvlJc w:val="left"/>
      <w:pPr>
        <w:tabs>
          <w:tab w:val="num" w:pos="2160"/>
        </w:tabs>
        <w:ind w:left="2160" w:hanging="360"/>
      </w:pPr>
    </w:lvl>
    <w:lvl w:ilvl="3" w:tplc="46C2EC84" w:tentative="1">
      <w:start w:val="1"/>
      <w:numFmt w:val="decimal"/>
      <w:lvlText w:val="%4."/>
      <w:lvlJc w:val="left"/>
      <w:pPr>
        <w:tabs>
          <w:tab w:val="num" w:pos="2880"/>
        </w:tabs>
        <w:ind w:left="2880" w:hanging="360"/>
      </w:pPr>
    </w:lvl>
    <w:lvl w:ilvl="4" w:tplc="3EA231A8" w:tentative="1">
      <w:start w:val="1"/>
      <w:numFmt w:val="decimal"/>
      <w:lvlText w:val="%5."/>
      <w:lvlJc w:val="left"/>
      <w:pPr>
        <w:tabs>
          <w:tab w:val="num" w:pos="3600"/>
        </w:tabs>
        <w:ind w:left="3600" w:hanging="360"/>
      </w:pPr>
    </w:lvl>
    <w:lvl w:ilvl="5" w:tplc="46E42362" w:tentative="1">
      <w:start w:val="1"/>
      <w:numFmt w:val="decimal"/>
      <w:lvlText w:val="%6."/>
      <w:lvlJc w:val="left"/>
      <w:pPr>
        <w:tabs>
          <w:tab w:val="num" w:pos="4320"/>
        </w:tabs>
        <w:ind w:left="4320" w:hanging="360"/>
      </w:pPr>
    </w:lvl>
    <w:lvl w:ilvl="6" w:tplc="C41AC018" w:tentative="1">
      <w:start w:val="1"/>
      <w:numFmt w:val="decimal"/>
      <w:lvlText w:val="%7."/>
      <w:lvlJc w:val="left"/>
      <w:pPr>
        <w:tabs>
          <w:tab w:val="num" w:pos="5040"/>
        </w:tabs>
        <w:ind w:left="5040" w:hanging="360"/>
      </w:pPr>
    </w:lvl>
    <w:lvl w:ilvl="7" w:tplc="EF9A7CB8" w:tentative="1">
      <w:start w:val="1"/>
      <w:numFmt w:val="decimal"/>
      <w:lvlText w:val="%8."/>
      <w:lvlJc w:val="left"/>
      <w:pPr>
        <w:tabs>
          <w:tab w:val="num" w:pos="5760"/>
        </w:tabs>
        <w:ind w:left="5760" w:hanging="360"/>
      </w:pPr>
    </w:lvl>
    <w:lvl w:ilvl="8" w:tplc="1E4233E2" w:tentative="1">
      <w:start w:val="1"/>
      <w:numFmt w:val="decimal"/>
      <w:lvlText w:val="%9."/>
      <w:lvlJc w:val="left"/>
      <w:pPr>
        <w:tabs>
          <w:tab w:val="num" w:pos="6480"/>
        </w:tabs>
        <w:ind w:left="6480" w:hanging="360"/>
      </w:pPr>
    </w:lvl>
  </w:abstractNum>
  <w:abstractNum w:abstractNumId="5">
    <w:nsid w:val="337D00D9"/>
    <w:multiLevelType w:val="hybridMultilevel"/>
    <w:tmpl w:val="1D689594"/>
    <w:lvl w:ilvl="0" w:tplc="3EDABC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13685"/>
    <w:multiLevelType w:val="multilevel"/>
    <w:tmpl w:val="76F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66DF3"/>
    <w:multiLevelType w:val="multilevel"/>
    <w:tmpl w:val="B07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85EDC"/>
    <w:multiLevelType w:val="hybridMultilevel"/>
    <w:tmpl w:val="93BC3100"/>
    <w:lvl w:ilvl="0" w:tplc="0414000F">
      <w:start w:val="1"/>
      <w:numFmt w:val="bullet"/>
      <w:lvlText w:val=""/>
      <w:lvlJc w:val="left"/>
      <w:pPr>
        <w:ind w:left="720" w:hanging="360"/>
      </w:pPr>
      <w:rPr>
        <w:rFonts w:ascii="Symbol" w:hAnsi="Symbol" w:cs="Symbol" w:hint="default"/>
      </w:rPr>
    </w:lvl>
    <w:lvl w:ilvl="1" w:tplc="04140019">
      <w:start w:val="1"/>
      <w:numFmt w:val="bullet"/>
      <w:lvlText w:val="o"/>
      <w:lvlJc w:val="left"/>
      <w:pPr>
        <w:ind w:left="1440" w:hanging="360"/>
      </w:pPr>
      <w:rPr>
        <w:rFonts w:ascii="Courier New" w:hAnsi="Courier New" w:cs="Courier New" w:hint="default"/>
      </w:rPr>
    </w:lvl>
    <w:lvl w:ilvl="2" w:tplc="0414001B">
      <w:start w:val="1"/>
      <w:numFmt w:val="bullet"/>
      <w:lvlText w:val=""/>
      <w:lvlJc w:val="left"/>
      <w:pPr>
        <w:ind w:left="2160" w:hanging="360"/>
      </w:pPr>
      <w:rPr>
        <w:rFonts w:ascii="Wingdings" w:hAnsi="Wingdings" w:cs="Wingdings" w:hint="default"/>
      </w:rPr>
    </w:lvl>
    <w:lvl w:ilvl="3" w:tplc="0414000F">
      <w:start w:val="1"/>
      <w:numFmt w:val="bullet"/>
      <w:lvlText w:val=""/>
      <w:lvlJc w:val="left"/>
      <w:pPr>
        <w:ind w:left="2880" w:hanging="360"/>
      </w:pPr>
      <w:rPr>
        <w:rFonts w:ascii="Symbol" w:hAnsi="Symbol" w:cs="Symbol" w:hint="default"/>
      </w:rPr>
    </w:lvl>
    <w:lvl w:ilvl="4" w:tplc="04140019">
      <w:start w:val="1"/>
      <w:numFmt w:val="bullet"/>
      <w:lvlText w:val="o"/>
      <w:lvlJc w:val="left"/>
      <w:pPr>
        <w:ind w:left="3600" w:hanging="360"/>
      </w:pPr>
      <w:rPr>
        <w:rFonts w:ascii="Courier New" w:hAnsi="Courier New" w:cs="Courier New" w:hint="default"/>
      </w:rPr>
    </w:lvl>
    <w:lvl w:ilvl="5" w:tplc="0414001B">
      <w:start w:val="1"/>
      <w:numFmt w:val="bullet"/>
      <w:lvlText w:val=""/>
      <w:lvlJc w:val="left"/>
      <w:pPr>
        <w:ind w:left="4320" w:hanging="360"/>
      </w:pPr>
      <w:rPr>
        <w:rFonts w:ascii="Wingdings" w:hAnsi="Wingdings" w:cs="Wingdings" w:hint="default"/>
      </w:rPr>
    </w:lvl>
    <w:lvl w:ilvl="6" w:tplc="0414000F">
      <w:start w:val="1"/>
      <w:numFmt w:val="bullet"/>
      <w:lvlText w:val=""/>
      <w:lvlJc w:val="left"/>
      <w:pPr>
        <w:ind w:left="5040" w:hanging="360"/>
      </w:pPr>
      <w:rPr>
        <w:rFonts w:ascii="Symbol" w:hAnsi="Symbol" w:cs="Symbol" w:hint="default"/>
      </w:rPr>
    </w:lvl>
    <w:lvl w:ilvl="7" w:tplc="04140019">
      <w:start w:val="1"/>
      <w:numFmt w:val="bullet"/>
      <w:lvlText w:val="o"/>
      <w:lvlJc w:val="left"/>
      <w:pPr>
        <w:ind w:left="5760" w:hanging="360"/>
      </w:pPr>
      <w:rPr>
        <w:rFonts w:ascii="Courier New" w:hAnsi="Courier New" w:cs="Courier New" w:hint="default"/>
      </w:rPr>
    </w:lvl>
    <w:lvl w:ilvl="8" w:tplc="0414001B">
      <w:start w:val="1"/>
      <w:numFmt w:val="bullet"/>
      <w:lvlText w:val=""/>
      <w:lvlJc w:val="left"/>
      <w:pPr>
        <w:ind w:left="6480" w:hanging="360"/>
      </w:pPr>
      <w:rPr>
        <w:rFonts w:ascii="Wingdings" w:hAnsi="Wingdings" w:cs="Wingdings" w:hint="default"/>
      </w:rPr>
    </w:lvl>
  </w:abstractNum>
  <w:abstractNum w:abstractNumId="9">
    <w:nsid w:val="45F500D7"/>
    <w:multiLevelType w:val="hybridMultilevel"/>
    <w:tmpl w:val="AD2C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B2113"/>
    <w:multiLevelType w:val="multilevel"/>
    <w:tmpl w:val="0D1E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38360C"/>
    <w:multiLevelType w:val="multilevel"/>
    <w:tmpl w:val="C98C857E"/>
    <w:lvl w:ilvl="0">
      <w:start w:val="1"/>
      <w:numFmt w:val="decimal"/>
      <w:pStyle w:val="Titre1"/>
      <w:lvlText w:val="B%1"/>
      <w:lvlJc w:val="left"/>
      <w:pPr>
        <w:tabs>
          <w:tab w:val="num" w:pos="432"/>
        </w:tabs>
        <w:ind w:left="432" w:hanging="432"/>
      </w:pPr>
      <w:rPr>
        <w:rFonts w:cs="Times New Roman" w:hint="default"/>
      </w:rPr>
    </w:lvl>
    <w:lvl w:ilvl="1">
      <w:start w:val="1"/>
      <w:numFmt w:val="decimal"/>
      <w:pStyle w:val="Titre2"/>
      <w:lvlText w:val="B%1.%2"/>
      <w:lvlJc w:val="left"/>
      <w:pPr>
        <w:tabs>
          <w:tab w:val="num" w:pos="576"/>
        </w:tabs>
        <w:ind w:left="576" w:hanging="576"/>
      </w:pPr>
      <w:rPr>
        <w:rFonts w:cs="Times New Roman" w:hint="default"/>
        <w:color w:val="auto"/>
      </w:rPr>
    </w:lvl>
    <w:lvl w:ilvl="2">
      <w:start w:val="1"/>
      <w:numFmt w:val="decimal"/>
      <w:pStyle w:val="Titre3"/>
      <w:lvlText w:val="B%1.%2.%3"/>
      <w:lvlJc w:val="left"/>
      <w:pPr>
        <w:tabs>
          <w:tab w:val="num" w:pos="5115"/>
        </w:tabs>
        <w:ind w:left="5115" w:hanging="720"/>
      </w:pPr>
      <w:rPr>
        <w:rFonts w:cs="Times New Roman" w:hint="default"/>
      </w:rPr>
    </w:lvl>
    <w:lvl w:ilvl="3">
      <w:start w:val="1"/>
      <w:numFmt w:val="decimal"/>
      <w:pStyle w:val="Titre4"/>
      <w:lvlText w:val="B%1.%2.%3.%4"/>
      <w:lvlJc w:val="left"/>
      <w:pPr>
        <w:tabs>
          <w:tab w:val="num" w:pos="1290"/>
        </w:tabs>
        <w:ind w:left="1290"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12">
    <w:nsid w:val="6FAB4A3B"/>
    <w:multiLevelType w:val="hybridMultilevel"/>
    <w:tmpl w:val="FF60D4BC"/>
    <w:lvl w:ilvl="0" w:tplc="441C450A">
      <w:start w:val="1"/>
      <w:numFmt w:val="bullet"/>
      <w:pStyle w:val="Aufzhlungnormal"/>
      <w:lvlText w:val=""/>
      <w:lvlJc w:val="left"/>
      <w:pPr>
        <w:tabs>
          <w:tab w:val="num" w:pos="510"/>
        </w:tabs>
        <w:ind w:left="510" w:hanging="340"/>
      </w:pPr>
      <w:rPr>
        <w:rFonts w:ascii="Symbol" w:hAnsi="Symbol" w:hint="default"/>
        <w:b/>
        <w:i w:val="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00844FE"/>
    <w:multiLevelType w:val="multilevel"/>
    <w:tmpl w:val="240655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15365B"/>
    <w:multiLevelType w:val="multilevel"/>
    <w:tmpl w:val="0E3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75150"/>
    <w:multiLevelType w:val="multilevel"/>
    <w:tmpl w:val="7D9E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25C17"/>
    <w:multiLevelType w:val="hybridMultilevel"/>
    <w:tmpl w:val="71EE3B72"/>
    <w:lvl w:ilvl="0" w:tplc="02B42FD0">
      <w:start w:val="1"/>
      <w:numFmt w:val="bullet"/>
      <w:lvlText w:val="•"/>
      <w:lvlJc w:val="left"/>
      <w:pPr>
        <w:tabs>
          <w:tab w:val="num" w:pos="720"/>
        </w:tabs>
        <w:ind w:left="720" w:hanging="360"/>
      </w:pPr>
      <w:rPr>
        <w:rFonts w:ascii="Arial" w:hAnsi="Arial" w:hint="default"/>
      </w:rPr>
    </w:lvl>
    <w:lvl w:ilvl="1" w:tplc="8E4CA10A" w:tentative="1">
      <w:start w:val="1"/>
      <w:numFmt w:val="bullet"/>
      <w:lvlText w:val="•"/>
      <w:lvlJc w:val="left"/>
      <w:pPr>
        <w:tabs>
          <w:tab w:val="num" w:pos="1440"/>
        </w:tabs>
        <w:ind w:left="1440" w:hanging="360"/>
      </w:pPr>
      <w:rPr>
        <w:rFonts w:ascii="Arial" w:hAnsi="Arial" w:hint="default"/>
      </w:rPr>
    </w:lvl>
    <w:lvl w:ilvl="2" w:tplc="9BA80A80" w:tentative="1">
      <w:start w:val="1"/>
      <w:numFmt w:val="bullet"/>
      <w:lvlText w:val="•"/>
      <w:lvlJc w:val="left"/>
      <w:pPr>
        <w:tabs>
          <w:tab w:val="num" w:pos="2160"/>
        </w:tabs>
        <w:ind w:left="2160" w:hanging="360"/>
      </w:pPr>
      <w:rPr>
        <w:rFonts w:ascii="Arial" w:hAnsi="Arial" w:hint="default"/>
      </w:rPr>
    </w:lvl>
    <w:lvl w:ilvl="3" w:tplc="10CCB6EE" w:tentative="1">
      <w:start w:val="1"/>
      <w:numFmt w:val="bullet"/>
      <w:lvlText w:val="•"/>
      <w:lvlJc w:val="left"/>
      <w:pPr>
        <w:tabs>
          <w:tab w:val="num" w:pos="2880"/>
        </w:tabs>
        <w:ind w:left="2880" w:hanging="360"/>
      </w:pPr>
      <w:rPr>
        <w:rFonts w:ascii="Arial" w:hAnsi="Arial" w:hint="default"/>
      </w:rPr>
    </w:lvl>
    <w:lvl w:ilvl="4" w:tplc="418633F4" w:tentative="1">
      <w:start w:val="1"/>
      <w:numFmt w:val="bullet"/>
      <w:lvlText w:val="•"/>
      <w:lvlJc w:val="left"/>
      <w:pPr>
        <w:tabs>
          <w:tab w:val="num" w:pos="3600"/>
        </w:tabs>
        <w:ind w:left="3600" w:hanging="360"/>
      </w:pPr>
      <w:rPr>
        <w:rFonts w:ascii="Arial" w:hAnsi="Arial" w:hint="default"/>
      </w:rPr>
    </w:lvl>
    <w:lvl w:ilvl="5" w:tplc="7584A676" w:tentative="1">
      <w:start w:val="1"/>
      <w:numFmt w:val="bullet"/>
      <w:lvlText w:val="•"/>
      <w:lvlJc w:val="left"/>
      <w:pPr>
        <w:tabs>
          <w:tab w:val="num" w:pos="4320"/>
        </w:tabs>
        <w:ind w:left="4320" w:hanging="360"/>
      </w:pPr>
      <w:rPr>
        <w:rFonts w:ascii="Arial" w:hAnsi="Arial" w:hint="default"/>
      </w:rPr>
    </w:lvl>
    <w:lvl w:ilvl="6" w:tplc="AA9472B8" w:tentative="1">
      <w:start w:val="1"/>
      <w:numFmt w:val="bullet"/>
      <w:lvlText w:val="•"/>
      <w:lvlJc w:val="left"/>
      <w:pPr>
        <w:tabs>
          <w:tab w:val="num" w:pos="5040"/>
        </w:tabs>
        <w:ind w:left="5040" w:hanging="360"/>
      </w:pPr>
      <w:rPr>
        <w:rFonts w:ascii="Arial" w:hAnsi="Arial" w:hint="default"/>
      </w:rPr>
    </w:lvl>
    <w:lvl w:ilvl="7" w:tplc="5AE45402" w:tentative="1">
      <w:start w:val="1"/>
      <w:numFmt w:val="bullet"/>
      <w:lvlText w:val="•"/>
      <w:lvlJc w:val="left"/>
      <w:pPr>
        <w:tabs>
          <w:tab w:val="num" w:pos="5760"/>
        </w:tabs>
        <w:ind w:left="5760" w:hanging="360"/>
      </w:pPr>
      <w:rPr>
        <w:rFonts w:ascii="Arial" w:hAnsi="Arial" w:hint="default"/>
      </w:rPr>
    </w:lvl>
    <w:lvl w:ilvl="8" w:tplc="2DF0BB6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8"/>
  </w:num>
  <w:num w:numId="4">
    <w:abstractNumId w:val="11"/>
  </w:num>
  <w:num w:numId="5">
    <w:abstractNumId w:val="6"/>
  </w:num>
  <w:num w:numId="6">
    <w:abstractNumId w:val="7"/>
  </w:num>
  <w:num w:numId="7">
    <w:abstractNumId w:val="14"/>
  </w:num>
  <w:num w:numId="8">
    <w:abstractNumId w:val="15"/>
  </w:num>
  <w:num w:numId="9">
    <w:abstractNumId w:val="10"/>
  </w:num>
  <w:num w:numId="10">
    <w:abstractNumId w:val="13"/>
  </w:num>
  <w:num w:numId="11">
    <w:abstractNumId w:val="5"/>
  </w:num>
  <w:num w:numId="12">
    <w:abstractNumId w:val="1"/>
  </w:num>
  <w:num w:numId="13">
    <w:abstractNumId w:val="12"/>
  </w:num>
  <w:num w:numId="14">
    <w:abstractNumId w:val="0"/>
  </w:num>
  <w:num w:numId="15">
    <w:abstractNumId w:val="16"/>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rsids>
    <w:rsidRoot w:val="00732C00"/>
    <w:rsid w:val="00046670"/>
    <w:rsid w:val="000553E4"/>
    <w:rsid w:val="001661C9"/>
    <w:rsid w:val="001741C6"/>
    <w:rsid w:val="001D2948"/>
    <w:rsid w:val="00202371"/>
    <w:rsid w:val="00203FA4"/>
    <w:rsid w:val="002403DA"/>
    <w:rsid w:val="00330CBD"/>
    <w:rsid w:val="00341748"/>
    <w:rsid w:val="00353D7C"/>
    <w:rsid w:val="003A0EA3"/>
    <w:rsid w:val="003B18C2"/>
    <w:rsid w:val="003E6B09"/>
    <w:rsid w:val="00400368"/>
    <w:rsid w:val="00461DF5"/>
    <w:rsid w:val="00473740"/>
    <w:rsid w:val="00476C93"/>
    <w:rsid w:val="004A66BA"/>
    <w:rsid w:val="004C45AF"/>
    <w:rsid w:val="0051392C"/>
    <w:rsid w:val="00526656"/>
    <w:rsid w:val="00526867"/>
    <w:rsid w:val="00590A9E"/>
    <w:rsid w:val="005A1BA8"/>
    <w:rsid w:val="005B2085"/>
    <w:rsid w:val="005E197E"/>
    <w:rsid w:val="005E241C"/>
    <w:rsid w:val="00700F12"/>
    <w:rsid w:val="00732C00"/>
    <w:rsid w:val="007850CF"/>
    <w:rsid w:val="007F36E0"/>
    <w:rsid w:val="0080101F"/>
    <w:rsid w:val="0080447D"/>
    <w:rsid w:val="00841906"/>
    <w:rsid w:val="008811DD"/>
    <w:rsid w:val="0088122E"/>
    <w:rsid w:val="008C5541"/>
    <w:rsid w:val="00910494"/>
    <w:rsid w:val="00930B92"/>
    <w:rsid w:val="00932815"/>
    <w:rsid w:val="00974839"/>
    <w:rsid w:val="009C0F21"/>
    <w:rsid w:val="009E1779"/>
    <w:rsid w:val="009E51EF"/>
    <w:rsid w:val="00A2525A"/>
    <w:rsid w:val="00A43659"/>
    <w:rsid w:val="00A738C9"/>
    <w:rsid w:val="00A914B1"/>
    <w:rsid w:val="00AA2A5F"/>
    <w:rsid w:val="00B35700"/>
    <w:rsid w:val="00B400D1"/>
    <w:rsid w:val="00B93E3F"/>
    <w:rsid w:val="00C678B0"/>
    <w:rsid w:val="00C77DF6"/>
    <w:rsid w:val="00C922E8"/>
    <w:rsid w:val="00C9621C"/>
    <w:rsid w:val="00CF355A"/>
    <w:rsid w:val="00DB77D8"/>
    <w:rsid w:val="00DE316F"/>
    <w:rsid w:val="00E0714D"/>
    <w:rsid w:val="00E571A5"/>
    <w:rsid w:val="00E90C6D"/>
    <w:rsid w:val="00E91EC1"/>
    <w:rsid w:val="00F63BDE"/>
    <w:rsid w:val="00FC53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68"/>
  </w:style>
  <w:style w:type="paragraph" w:styleId="Titre1">
    <w:name w:val="heading 1"/>
    <w:aliases w:val="Char"/>
    <w:basedOn w:val="Normal"/>
    <w:next w:val="Normal"/>
    <w:link w:val="Titre1Car"/>
    <w:qFormat/>
    <w:rsid w:val="00046670"/>
    <w:pPr>
      <w:keepNext/>
      <w:pageBreakBefore/>
      <w:numPr>
        <w:numId w:val="4"/>
      </w:numPr>
      <w:tabs>
        <w:tab w:val="clear" w:pos="432"/>
        <w:tab w:val="num" w:pos="1100"/>
      </w:tabs>
      <w:spacing w:before="240" w:after="120" w:line="240" w:lineRule="auto"/>
      <w:ind w:left="1100" w:hanging="1100"/>
      <w:jc w:val="both"/>
      <w:outlineLvl w:val="0"/>
    </w:pPr>
    <w:rPr>
      <w:rFonts w:ascii="Verdana" w:eastAsia="Times New Roman" w:hAnsi="Verdana" w:cs="Times New Roman"/>
      <w:b/>
      <w:bCs/>
      <w:kern w:val="32"/>
      <w:sz w:val="28"/>
      <w:szCs w:val="32"/>
      <w:lang w:val="el-GR"/>
    </w:rPr>
  </w:style>
  <w:style w:type="paragraph" w:styleId="Titre2">
    <w:name w:val="heading 2"/>
    <w:aliases w:val="H2,título 2,h2"/>
    <w:basedOn w:val="Normal"/>
    <w:next w:val="Normal"/>
    <w:link w:val="Titre2Car"/>
    <w:qFormat/>
    <w:rsid w:val="00046670"/>
    <w:pPr>
      <w:keepNext/>
      <w:numPr>
        <w:ilvl w:val="1"/>
        <w:numId w:val="4"/>
      </w:numPr>
      <w:tabs>
        <w:tab w:val="clear" w:pos="576"/>
        <w:tab w:val="left" w:pos="1080"/>
      </w:tabs>
      <w:spacing w:before="60" w:after="120" w:line="240" w:lineRule="auto"/>
      <w:ind w:left="1077" w:hanging="1077"/>
      <w:jc w:val="both"/>
      <w:outlineLvl w:val="1"/>
    </w:pPr>
    <w:rPr>
      <w:rFonts w:ascii="Verdana" w:eastAsia="Times New Roman" w:hAnsi="Verdana" w:cs="Times New Roman"/>
      <w:b/>
      <w:bCs/>
      <w:sz w:val="26"/>
      <w:szCs w:val="28"/>
      <w:lang w:val="en-GB"/>
    </w:rPr>
  </w:style>
  <w:style w:type="paragraph" w:styleId="Titre3">
    <w:name w:val="heading 3"/>
    <w:aliases w:val="Heading 3 Char Char Char,Heading 3 Char"/>
    <w:basedOn w:val="Normal"/>
    <w:next w:val="Normal"/>
    <w:link w:val="Titre3Car"/>
    <w:uiPriority w:val="99"/>
    <w:qFormat/>
    <w:rsid w:val="00046670"/>
    <w:pPr>
      <w:keepNext/>
      <w:numPr>
        <w:ilvl w:val="2"/>
        <w:numId w:val="4"/>
      </w:numPr>
      <w:tabs>
        <w:tab w:val="left" w:pos="1077"/>
      </w:tabs>
      <w:spacing w:before="60" w:after="120" w:line="240" w:lineRule="auto"/>
      <w:ind w:left="720"/>
      <w:jc w:val="both"/>
      <w:outlineLvl w:val="2"/>
    </w:pPr>
    <w:rPr>
      <w:rFonts w:ascii="Verdana" w:eastAsia="Times New Roman" w:hAnsi="Verdana" w:cs="Times New Roman"/>
      <w:b/>
      <w:bCs/>
      <w:sz w:val="20"/>
      <w:szCs w:val="26"/>
      <w:lang w:val="en-GB"/>
    </w:rPr>
  </w:style>
  <w:style w:type="paragraph" w:styleId="Titre4">
    <w:name w:val="heading 4"/>
    <w:aliases w:val="HVR 4,H3,head:4,&quot;x.x.x.X&quot;"/>
    <w:basedOn w:val="Normal"/>
    <w:next w:val="Normal"/>
    <w:link w:val="Titre4Car"/>
    <w:autoRedefine/>
    <w:qFormat/>
    <w:rsid w:val="00046670"/>
    <w:pPr>
      <w:keepNext/>
      <w:numPr>
        <w:ilvl w:val="3"/>
        <w:numId w:val="4"/>
      </w:numPr>
      <w:spacing w:before="60" w:after="120" w:line="240" w:lineRule="auto"/>
      <w:jc w:val="both"/>
      <w:outlineLvl w:val="3"/>
    </w:pPr>
    <w:rPr>
      <w:rFonts w:ascii="Verdana" w:eastAsia="Times New Roman" w:hAnsi="Verdana" w:cs="Times New Roman"/>
      <w:i/>
      <w:iCs/>
      <w:sz w:val="20"/>
      <w:szCs w:val="28"/>
      <w:lang w:val="en-GB"/>
    </w:rPr>
  </w:style>
  <w:style w:type="paragraph" w:styleId="Titre5">
    <w:name w:val="heading 5"/>
    <w:basedOn w:val="Normal"/>
    <w:next w:val="Normal"/>
    <w:link w:val="Titre5Car"/>
    <w:autoRedefine/>
    <w:qFormat/>
    <w:rsid w:val="00046670"/>
    <w:pPr>
      <w:numPr>
        <w:ilvl w:val="4"/>
        <w:numId w:val="4"/>
      </w:numPr>
      <w:spacing w:before="240" w:after="60" w:line="240" w:lineRule="auto"/>
      <w:jc w:val="both"/>
      <w:outlineLvl w:val="4"/>
    </w:pPr>
    <w:rPr>
      <w:rFonts w:ascii="Verdana" w:eastAsia="Times New Roman" w:hAnsi="Verdana" w:cs="Times New Roman"/>
      <w:bCs/>
      <w:iCs/>
      <w:sz w:val="20"/>
      <w:u w:val="single"/>
      <w:lang w:val="el-GR"/>
    </w:rPr>
  </w:style>
  <w:style w:type="paragraph" w:styleId="Titre6">
    <w:name w:val="heading 6"/>
    <w:basedOn w:val="Normal"/>
    <w:next w:val="Normal"/>
    <w:link w:val="Titre6Car"/>
    <w:qFormat/>
    <w:rsid w:val="00046670"/>
    <w:pPr>
      <w:numPr>
        <w:ilvl w:val="5"/>
        <w:numId w:val="4"/>
      </w:numPr>
      <w:spacing w:before="240" w:after="60" w:line="240" w:lineRule="auto"/>
      <w:jc w:val="both"/>
      <w:outlineLvl w:val="5"/>
    </w:pPr>
    <w:rPr>
      <w:rFonts w:ascii="Verdana" w:eastAsia="Times New Roman" w:hAnsi="Verdana" w:cs="Times New Roman"/>
      <w:b/>
      <w:bCs/>
      <w:lang w:val="en-GB"/>
    </w:rPr>
  </w:style>
  <w:style w:type="paragraph" w:styleId="Titre7">
    <w:name w:val="heading 7"/>
    <w:basedOn w:val="Normal"/>
    <w:next w:val="Normal"/>
    <w:link w:val="Titre7Car"/>
    <w:qFormat/>
    <w:rsid w:val="00046670"/>
    <w:pPr>
      <w:numPr>
        <w:ilvl w:val="6"/>
        <w:numId w:val="4"/>
      </w:numPr>
      <w:spacing w:before="240" w:after="60" w:line="240" w:lineRule="auto"/>
      <w:jc w:val="both"/>
      <w:outlineLvl w:val="6"/>
    </w:pPr>
    <w:rPr>
      <w:rFonts w:ascii="Verdana" w:eastAsia="Times New Roman" w:hAnsi="Verdana" w:cs="Times New Roman"/>
      <w:sz w:val="20"/>
      <w:szCs w:val="24"/>
      <w:lang w:val="en-GB"/>
    </w:rPr>
  </w:style>
  <w:style w:type="paragraph" w:styleId="Titre8">
    <w:name w:val="heading 8"/>
    <w:basedOn w:val="Normal"/>
    <w:next w:val="Normal"/>
    <w:link w:val="Titre8Car"/>
    <w:qFormat/>
    <w:rsid w:val="00046670"/>
    <w:pPr>
      <w:numPr>
        <w:ilvl w:val="7"/>
        <w:numId w:val="4"/>
      </w:numPr>
      <w:spacing w:before="240" w:after="60" w:line="240" w:lineRule="auto"/>
      <w:jc w:val="both"/>
      <w:outlineLvl w:val="7"/>
    </w:pPr>
    <w:rPr>
      <w:rFonts w:ascii="Verdana" w:eastAsia="Times New Roman" w:hAnsi="Verdana" w:cs="Times New Roman"/>
      <w:i/>
      <w:iCs/>
      <w:sz w:val="20"/>
      <w:szCs w:val="24"/>
      <w:lang w:val="en-GB"/>
    </w:rPr>
  </w:style>
  <w:style w:type="paragraph" w:styleId="Titre9">
    <w:name w:val="heading 9"/>
    <w:basedOn w:val="Normal"/>
    <w:next w:val="Normal"/>
    <w:link w:val="Titre9Car"/>
    <w:qFormat/>
    <w:rsid w:val="00046670"/>
    <w:pPr>
      <w:numPr>
        <w:ilvl w:val="8"/>
        <w:numId w:val="4"/>
      </w:numPr>
      <w:spacing w:before="240" w:after="60" w:line="240" w:lineRule="auto"/>
      <w:jc w:val="both"/>
      <w:outlineLvl w:val="8"/>
    </w:pPr>
    <w:rPr>
      <w:rFonts w:ascii="Arial" w:eastAsia="Times New Roman" w:hAnsi="Arial"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 Car"/>
    <w:basedOn w:val="Policepardfaut"/>
    <w:link w:val="Titre1"/>
    <w:rsid w:val="00046670"/>
    <w:rPr>
      <w:rFonts w:ascii="Verdana" w:eastAsia="Times New Roman" w:hAnsi="Verdana" w:cs="Times New Roman"/>
      <w:b/>
      <w:bCs/>
      <w:kern w:val="32"/>
      <w:sz w:val="28"/>
      <w:szCs w:val="32"/>
      <w:lang w:val="el-GR"/>
    </w:rPr>
  </w:style>
  <w:style w:type="character" w:customStyle="1" w:styleId="Titre2Car">
    <w:name w:val="Titre 2 Car"/>
    <w:aliases w:val="H2 Car,título 2 Car,h2 Car"/>
    <w:basedOn w:val="Policepardfaut"/>
    <w:link w:val="Titre2"/>
    <w:rsid w:val="00046670"/>
    <w:rPr>
      <w:rFonts w:ascii="Verdana" w:eastAsia="Times New Roman" w:hAnsi="Verdana" w:cs="Times New Roman"/>
      <w:b/>
      <w:bCs/>
      <w:sz w:val="26"/>
      <w:szCs w:val="28"/>
      <w:lang w:val="en-GB"/>
    </w:rPr>
  </w:style>
  <w:style w:type="character" w:customStyle="1" w:styleId="Titre3Car">
    <w:name w:val="Titre 3 Car"/>
    <w:aliases w:val="Heading 3 Char Char Char Car,Heading 3 Char Car"/>
    <w:basedOn w:val="Policepardfaut"/>
    <w:link w:val="Titre3"/>
    <w:uiPriority w:val="99"/>
    <w:rsid w:val="00046670"/>
    <w:rPr>
      <w:rFonts w:ascii="Verdana" w:eastAsia="Times New Roman" w:hAnsi="Verdana" w:cs="Times New Roman"/>
      <w:b/>
      <w:bCs/>
      <w:sz w:val="20"/>
      <w:szCs w:val="26"/>
      <w:lang w:val="en-GB"/>
    </w:rPr>
  </w:style>
  <w:style w:type="character" w:customStyle="1" w:styleId="Titre4Car">
    <w:name w:val="Titre 4 Car"/>
    <w:aliases w:val="HVR 4 Car,H3 Car,head:4 Car,&quot;x.x.x.X&quot; Car"/>
    <w:basedOn w:val="Policepardfaut"/>
    <w:link w:val="Titre4"/>
    <w:rsid w:val="00046670"/>
    <w:rPr>
      <w:rFonts w:ascii="Verdana" w:eastAsia="Times New Roman" w:hAnsi="Verdana" w:cs="Times New Roman"/>
      <w:i/>
      <w:iCs/>
      <w:sz w:val="20"/>
      <w:szCs w:val="28"/>
      <w:lang w:val="en-GB"/>
    </w:rPr>
  </w:style>
  <w:style w:type="character" w:customStyle="1" w:styleId="Titre5Car">
    <w:name w:val="Titre 5 Car"/>
    <w:basedOn w:val="Policepardfaut"/>
    <w:link w:val="Titre5"/>
    <w:rsid w:val="00046670"/>
    <w:rPr>
      <w:rFonts w:ascii="Verdana" w:eastAsia="Times New Roman" w:hAnsi="Verdana" w:cs="Times New Roman"/>
      <w:bCs/>
      <w:iCs/>
      <w:sz w:val="20"/>
      <w:u w:val="single"/>
      <w:lang w:val="el-GR"/>
    </w:rPr>
  </w:style>
  <w:style w:type="character" w:customStyle="1" w:styleId="Titre6Car">
    <w:name w:val="Titre 6 Car"/>
    <w:basedOn w:val="Policepardfaut"/>
    <w:link w:val="Titre6"/>
    <w:rsid w:val="00046670"/>
    <w:rPr>
      <w:rFonts w:ascii="Verdana" w:eastAsia="Times New Roman" w:hAnsi="Verdana" w:cs="Times New Roman"/>
      <w:b/>
      <w:bCs/>
      <w:lang w:val="en-GB"/>
    </w:rPr>
  </w:style>
  <w:style w:type="character" w:customStyle="1" w:styleId="Titre7Car">
    <w:name w:val="Titre 7 Car"/>
    <w:basedOn w:val="Policepardfaut"/>
    <w:link w:val="Titre7"/>
    <w:rsid w:val="00046670"/>
    <w:rPr>
      <w:rFonts w:ascii="Verdana" w:eastAsia="Times New Roman" w:hAnsi="Verdana" w:cs="Times New Roman"/>
      <w:sz w:val="20"/>
      <w:szCs w:val="24"/>
      <w:lang w:val="en-GB"/>
    </w:rPr>
  </w:style>
  <w:style w:type="character" w:customStyle="1" w:styleId="Titre8Car">
    <w:name w:val="Titre 8 Car"/>
    <w:basedOn w:val="Policepardfaut"/>
    <w:link w:val="Titre8"/>
    <w:rsid w:val="00046670"/>
    <w:rPr>
      <w:rFonts w:ascii="Verdana" w:eastAsia="Times New Roman" w:hAnsi="Verdana" w:cs="Times New Roman"/>
      <w:i/>
      <w:iCs/>
      <w:sz w:val="20"/>
      <w:szCs w:val="24"/>
      <w:lang w:val="en-GB"/>
    </w:rPr>
  </w:style>
  <w:style w:type="character" w:customStyle="1" w:styleId="Titre9Car">
    <w:name w:val="Titre 9 Car"/>
    <w:basedOn w:val="Policepardfaut"/>
    <w:link w:val="Titre9"/>
    <w:rsid w:val="00046670"/>
    <w:rPr>
      <w:rFonts w:ascii="Arial" w:eastAsia="Times New Roman" w:hAnsi="Arial" w:cs="Arial"/>
      <w:lang w:val="en-GB"/>
    </w:rPr>
  </w:style>
  <w:style w:type="character" w:styleId="Appelnotedebasdep">
    <w:name w:val="footnote reference"/>
    <w:aliases w:val="Footnote symbol,Times 10 Point,Exposant 3 Point,Footnote sign,Foot note Ref.,Footnote number,Footnote Reference Number,Footnote reference number,Footnote Reference Superscript,EN Footnote Reference,note TESI,Voetnootverwijzing,fr"/>
    <w:basedOn w:val="Policepardfaut"/>
    <w:uiPriority w:val="99"/>
    <w:rsid w:val="00046670"/>
    <w:rPr>
      <w:rFonts w:cs="Times New Roman"/>
      <w:vertAlign w:val="superscript"/>
    </w:rPr>
  </w:style>
  <w:style w:type="paragraph" w:styleId="Notedebasdepage">
    <w:name w:val="footnote text"/>
    <w:aliases w:val="Schriftart: 9 pt,Schriftart: 10 pt,Schriftart: 8 pt,WB-Fußnotentext,fn,Footnotes,Footnote ak,Footnote Text Char,FoodNote,ft,Footnote text,Footnote,Footnote Text Char1,Footnote Text Char Char,Footnote Text Char1 Char Char,C,f"/>
    <w:basedOn w:val="Normal"/>
    <w:link w:val="NotedebasdepageCar"/>
    <w:uiPriority w:val="99"/>
    <w:rsid w:val="00046670"/>
    <w:pPr>
      <w:spacing w:after="0" w:line="240" w:lineRule="auto"/>
      <w:jc w:val="both"/>
    </w:pPr>
    <w:rPr>
      <w:rFonts w:ascii="Times New Roman" w:eastAsia="Times New Roman" w:hAnsi="Times New Roman" w:cs="Times New Roman"/>
      <w:sz w:val="20"/>
      <w:szCs w:val="20"/>
      <w:lang w:val="en-GB" w:eastAsia="en-GB"/>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text Car,Footnote Car,Footnote Text Char1 Car,C Car"/>
    <w:basedOn w:val="Policepardfaut"/>
    <w:link w:val="Notedebasdepage"/>
    <w:uiPriority w:val="99"/>
    <w:rsid w:val="00046670"/>
    <w:rPr>
      <w:rFonts w:ascii="Times New Roman" w:eastAsia="Times New Roman" w:hAnsi="Times New Roman" w:cs="Times New Roman"/>
      <w:sz w:val="20"/>
      <w:szCs w:val="20"/>
      <w:lang w:val="en-GB" w:eastAsia="en-GB"/>
    </w:rPr>
  </w:style>
  <w:style w:type="character" w:customStyle="1" w:styleId="hps">
    <w:name w:val="hps"/>
    <w:basedOn w:val="Policepardfaut"/>
    <w:rsid w:val="00046670"/>
  </w:style>
  <w:style w:type="paragraph" w:styleId="Paragraphedeliste">
    <w:name w:val="List Paragraph"/>
    <w:basedOn w:val="Normal"/>
    <w:uiPriority w:val="34"/>
    <w:qFormat/>
    <w:rsid w:val="00046670"/>
    <w:pPr>
      <w:spacing w:before="60" w:after="120" w:line="240" w:lineRule="auto"/>
      <w:ind w:left="720"/>
      <w:contextualSpacing/>
      <w:jc w:val="both"/>
    </w:pPr>
    <w:rPr>
      <w:rFonts w:ascii="Verdana" w:eastAsia="Times New Roman" w:hAnsi="Verdana" w:cs="Times New Roman"/>
      <w:sz w:val="20"/>
      <w:szCs w:val="24"/>
      <w:lang w:val="en-GB"/>
    </w:rPr>
  </w:style>
  <w:style w:type="paragraph" w:styleId="NormalWeb">
    <w:name w:val="Normal (Web)"/>
    <w:basedOn w:val="Normal"/>
    <w:uiPriority w:val="99"/>
    <w:semiHidden/>
    <w:unhideWhenUsed/>
    <w:rsid w:val="00AA2A5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A2A5F"/>
    <w:rPr>
      <w:b/>
      <w:bCs/>
    </w:rPr>
  </w:style>
  <w:style w:type="character" w:styleId="Accentuation">
    <w:name w:val="Emphasis"/>
    <w:basedOn w:val="Policepardfaut"/>
    <w:uiPriority w:val="20"/>
    <w:qFormat/>
    <w:rsid w:val="00AA2A5F"/>
    <w:rPr>
      <w:i/>
      <w:iCs/>
    </w:rPr>
  </w:style>
  <w:style w:type="character" w:styleId="Lienhypertexte">
    <w:name w:val="Hyperlink"/>
    <w:basedOn w:val="Policepardfaut"/>
    <w:uiPriority w:val="99"/>
    <w:unhideWhenUsed/>
    <w:rsid w:val="007850CF"/>
    <w:rPr>
      <w:color w:val="0000FF"/>
      <w:u w:val="single"/>
    </w:rPr>
  </w:style>
  <w:style w:type="paragraph" w:customStyle="1" w:styleId="Tabelleberschrift">
    <w:name w:val="Tabelle Überschrift"/>
    <w:basedOn w:val="Normal"/>
    <w:link w:val="TabelleberschriftChar"/>
    <w:autoRedefine/>
    <w:rsid w:val="00526656"/>
    <w:pPr>
      <w:tabs>
        <w:tab w:val="left" w:pos="1418"/>
      </w:tabs>
      <w:spacing w:after="120" w:line="240" w:lineRule="auto"/>
    </w:pPr>
    <w:rPr>
      <w:rFonts w:ascii="Arial" w:eastAsia="Times New Roman" w:hAnsi="Arial" w:cs="Times New Roman"/>
      <w:szCs w:val="24"/>
      <w:lang w:val="de-DE" w:eastAsia="de-DE"/>
    </w:rPr>
  </w:style>
  <w:style w:type="paragraph" w:customStyle="1" w:styleId="TextTabelle">
    <w:name w:val="Text Tabelle"/>
    <w:basedOn w:val="Normal"/>
    <w:autoRedefine/>
    <w:rsid w:val="00526656"/>
    <w:pPr>
      <w:spacing w:after="0" w:line="240" w:lineRule="auto"/>
    </w:pPr>
    <w:rPr>
      <w:rFonts w:ascii="Arial" w:eastAsia="Times New Roman" w:hAnsi="Arial" w:cs="Times New Roman"/>
      <w:sz w:val="20"/>
      <w:szCs w:val="24"/>
      <w:lang w:val="de-DE" w:eastAsia="de-DE"/>
    </w:rPr>
  </w:style>
  <w:style w:type="character" w:customStyle="1" w:styleId="TabelleberschriftChar">
    <w:name w:val="Tabelle Überschrift Char"/>
    <w:basedOn w:val="Policepardfaut"/>
    <w:link w:val="Tabelleberschrift"/>
    <w:rsid w:val="00526656"/>
    <w:rPr>
      <w:rFonts w:ascii="Arial" w:eastAsia="Times New Roman" w:hAnsi="Arial" w:cs="Times New Roman"/>
      <w:szCs w:val="24"/>
      <w:lang w:val="de-DE" w:eastAsia="de-DE"/>
    </w:rPr>
  </w:style>
  <w:style w:type="paragraph" w:customStyle="1" w:styleId="Aufzhlungnormal">
    <w:name w:val="Aufzählung normal"/>
    <w:basedOn w:val="Normal"/>
    <w:autoRedefine/>
    <w:rsid w:val="00526656"/>
    <w:pPr>
      <w:numPr>
        <w:numId w:val="13"/>
      </w:numPr>
      <w:spacing w:after="0" w:line="360" w:lineRule="auto"/>
    </w:pPr>
    <w:rPr>
      <w:rFonts w:ascii="Arial" w:eastAsia="Times New Roman" w:hAnsi="Arial" w:cs="Times New Roman"/>
      <w:szCs w:val="24"/>
      <w:lang w:val="de-DE" w:eastAsia="de-DE"/>
    </w:rPr>
  </w:style>
  <w:style w:type="paragraph" w:styleId="Corpsdetexte">
    <w:name w:val="Body Text"/>
    <w:basedOn w:val="Normal"/>
    <w:link w:val="CorpsdetexteCar"/>
    <w:rsid w:val="00526656"/>
    <w:pPr>
      <w:spacing w:after="0" w:line="360" w:lineRule="auto"/>
    </w:pPr>
    <w:rPr>
      <w:rFonts w:ascii="Arial" w:eastAsia="Times New Roman" w:hAnsi="Arial" w:cs="Arial"/>
      <w:szCs w:val="24"/>
      <w:lang w:val="de-DE" w:eastAsia="de-DE"/>
    </w:rPr>
  </w:style>
  <w:style w:type="character" w:customStyle="1" w:styleId="CorpsdetexteCar">
    <w:name w:val="Corps de texte Car"/>
    <w:basedOn w:val="Policepardfaut"/>
    <w:link w:val="Corpsdetexte"/>
    <w:rsid w:val="00526656"/>
    <w:rPr>
      <w:rFonts w:ascii="Arial" w:eastAsia="Times New Roman" w:hAnsi="Arial" w:cs="Arial"/>
      <w:szCs w:val="24"/>
      <w:lang w:val="de-DE" w:eastAsia="de-DE"/>
    </w:rPr>
  </w:style>
  <w:style w:type="paragraph" w:customStyle="1" w:styleId="StandardgChar">
    <w:name w:val="Standardg Char"/>
    <w:basedOn w:val="Normal"/>
    <w:link w:val="StandardgCharChar"/>
    <w:autoRedefine/>
    <w:rsid w:val="00526656"/>
    <w:pPr>
      <w:spacing w:after="0" w:line="360" w:lineRule="auto"/>
      <w:jc w:val="both"/>
    </w:pPr>
    <w:rPr>
      <w:rFonts w:ascii="Arial" w:eastAsia="Times New Roman" w:hAnsi="Arial" w:cs="Times New Roman"/>
      <w:szCs w:val="24"/>
      <w:lang w:val="de-DE" w:eastAsia="de-DE"/>
    </w:rPr>
  </w:style>
  <w:style w:type="paragraph" w:customStyle="1" w:styleId="satz">
    <w:name w:val="satz"/>
    <w:basedOn w:val="Normal"/>
    <w:rsid w:val="00526656"/>
    <w:pPr>
      <w:spacing w:before="100" w:beforeAutospacing="1" w:after="100" w:afterAutospacing="1" w:line="240" w:lineRule="auto"/>
      <w:textAlignment w:val="top"/>
    </w:pPr>
    <w:rPr>
      <w:rFonts w:ascii="Verdana" w:eastAsia="Arial Unicode MS" w:hAnsi="Verdana" w:cs="Arial Unicode MS"/>
      <w:sz w:val="20"/>
      <w:szCs w:val="20"/>
      <w:lang w:val="de-DE" w:eastAsia="de-DE"/>
    </w:rPr>
  </w:style>
  <w:style w:type="character" w:customStyle="1" w:styleId="StandardgCharChar">
    <w:name w:val="Standardg Char Char"/>
    <w:basedOn w:val="Policepardfaut"/>
    <w:link w:val="StandardgChar"/>
    <w:rsid w:val="00526656"/>
    <w:rPr>
      <w:rFonts w:ascii="Arial" w:eastAsia="Times New Roman" w:hAnsi="Arial" w:cs="Times New Roman"/>
      <w:szCs w:val="24"/>
      <w:lang w:val="de-DE" w:eastAsia="de-DE"/>
    </w:rPr>
  </w:style>
  <w:style w:type="paragraph" w:customStyle="1" w:styleId="EinzugKursiv">
    <w:name w:val="Einzug Kursiv"/>
    <w:basedOn w:val="Normal"/>
    <w:autoRedefine/>
    <w:rsid w:val="00526656"/>
    <w:pPr>
      <w:spacing w:before="120" w:after="0" w:line="360" w:lineRule="auto"/>
      <w:ind w:left="340"/>
    </w:pPr>
    <w:rPr>
      <w:rFonts w:ascii="Arial" w:eastAsia="Times New Roman" w:hAnsi="Arial" w:cs="Arial"/>
      <w:i/>
      <w:iCs/>
      <w:szCs w:val="24"/>
      <w:lang w:val="de-DE" w:eastAsia="de-DE"/>
    </w:rPr>
  </w:style>
  <w:style w:type="paragraph" w:customStyle="1" w:styleId="Einzugnormal">
    <w:name w:val="Einzug normal"/>
    <w:basedOn w:val="StandardgChar"/>
    <w:link w:val="EinzugnormalChar"/>
    <w:autoRedefine/>
    <w:rsid w:val="00526656"/>
    <w:pPr>
      <w:tabs>
        <w:tab w:val="num" w:pos="680"/>
        <w:tab w:val="left" w:pos="880"/>
      </w:tabs>
      <w:ind w:left="340"/>
    </w:pPr>
  </w:style>
  <w:style w:type="character" w:customStyle="1" w:styleId="EinzugnormalChar">
    <w:name w:val="Einzug normal Char"/>
    <w:basedOn w:val="StandardgCharChar"/>
    <w:link w:val="Einzugnormal"/>
    <w:rsid w:val="00526656"/>
    <w:rPr>
      <w:rFonts w:ascii="Arial" w:eastAsia="Times New Roman" w:hAnsi="Arial" w:cs="Times New Roman"/>
      <w:szCs w:val="24"/>
      <w:lang w:val="de-DE" w:eastAsia="de-DE"/>
    </w:rPr>
  </w:style>
  <w:style w:type="paragraph" w:styleId="Textedebulles">
    <w:name w:val="Balloon Text"/>
    <w:basedOn w:val="Normal"/>
    <w:link w:val="TextedebullesCar"/>
    <w:uiPriority w:val="99"/>
    <w:semiHidden/>
    <w:unhideWhenUsed/>
    <w:rsid w:val="00E90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0C6D"/>
    <w:rPr>
      <w:rFonts w:ascii="Segoe UI" w:hAnsi="Segoe UI" w:cs="Segoe UI"/>
      <w:sz w:val="18"/>
      <w:szCs w:val="18"/>
    </w:rPr>
  </w:style>
  <w:style w:type="character" w:styleId="Marquedecommentaire">
    <w:name w:val="annotation reference"/>
    <w:basedOn w:val="Policepardfaut"/>
    <w:uiPriority w:val="99"/>
    <w:semiHidden/>
    <w:unhideWhenUsed/>
    <w:rsid w:val="00330CBD"/>
    <w:rPr>
      <w:sz w:val="16"/>
      <w:szCs w:val="16"/>
    </w:rPr>
  </w:style>
  <w:style w:type="paragraph" w:styleId="Commentaire">
    <w:name w:val="annotation text"/>
    <w:basedOn w:val="Normal"/>
    <w:link w:val="CommentaireCar"/>
    <w:uiPriority w:val="99"/>
    <w:semiHidden/>
    <w:unhideWhenUsed/>
    <w:rsid w:val="00330CBD"/>
    <w:pPr>
      <w:spacing w:line="240" w:lineRule="auto"/>
    </w:pPr>
    <w:rPr>
      <w:sz w:val="20"/>
      <w:szCs w:val="20"/>
    </w:rPr>
  </w:style>
  <w:style w:type="character" w:customStyle="1" w:styleId="CommentaireCar">
    <w:name w:val="Commentaire Car"/>
    <w:basedOn w:val="Policepardfaut"/>
    <w:link w:val="Commentaire"/>
    <w:uiPriority w:val="99"/>
    <w:semiHidden/>
    <w:rsid w:val="00330CBD"/>
    <w:rPr>
      <w:sz w:val="20"/>
      <w:szCs w:val="20"/>
    </w:rPr>
  </w:style>
  <w:style w:type="paragraph" w:styleId="Objetducommentaire">
    <w:name w:val="annotation subject"/>
    <w:basedOn w:val="Commentaire"/>
    <w:next w:val="Commentaire"/>
    <w:link w:val="ObjetducommentaireCar"/>
    <w:uiPriority w:val="99"/>
    <w:semiHidden/>
    <w:unhideWhenUsed/>
    <w:rsid w:val="00330CBD"/>
    <w:rPr>
      <w:b/>
      <w:bCs/>
    </w:rPr>
  </w:style>
  <w:style w:type="character" w:customStyle="1" w:styleId="ObjetducommentaireCar">
    <w:name w:val="Objet du commentaire Car"/>
    <w:basedOn w:val="CommentaireCar"/>
    <w:link w:val="Objetducommentaire"/>
    <w:uiPriority w:val="99"/>
    <w:semiHidden/>
    <w:rsid w:val="00330CBD"/>
    <w:rPr>
      <w:b/>
      <w:bCs/>
      <w:sz w:val="20"/>
      <w:szCs w:val="20"/>
    </w:rPr>
  </w:style>
  <w:style w:type="paragraph" w:styleId="En-tte">
    <w:name w:val="header"/>
    <w:basedOn w:val="Normal"/>
    <w:link w:val="En-tteCar"/>
    <w:uiPriority w:val="99"/>
    <w:unhideWhenUsed/>
    <w:rsid w:val="003B18C2"/>
    <w:pPr>
      <w:tabs>
        <w:tab w:val="center" w:pos="4536"/>
        <w:tab w:val="right" w:pos="9072"/>
      </w:tabs>
      <w:spacing w:after="0" w:line="240" w:lineRule="auto"/>
    </w:pPr>
  </w:style>
  <w:style w:type="character" w:customStyle="1" w:styleId="En-tteCar">
    <w:name w:val="En-tête Car"/>
    <w:basedOn w:val="Policepardfaut"/>
    <w:link w:val="En-tte"/>
    <w:uiPriority w:val="99"/>
    <w:rsid w:val="003B18C2"/>
  </w:style>
  <w:style w:type="paragraph" w:styleId="Pieddepage">
    <w:name w:val="footer"/>
    <w:basedOn w:val="Normal"/>
    <w:link w:val="PieddepageCar"/>
    <w:uiPriority w:val="99"/>
    <w:unhideWhenUsed/>
    <w:rsid w:val="003B18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18C2"/>
  </w:style>
</w:styles>
</file>

<file path=word/webSettings.xml><?xml version="1.0" encoding="utf-8"?>
<w:webSettings xmlns:r="http://schemas.openxmlformats.org/officeDocument/2006/relationships" xmlns:w="http://schemas.openxmlformats.org/wordprocessingml/2006/main">
  <w:divs>
    <w:div w:id="32780174">
      <w:bodyDiv w:val="1"/>
      <w:marLeft w:val="0"/>
      <w:marRight w:val="0"/>
      <w:marTop w:val="0"/>
      <w:marBottom w:val="0"/>
      <w:divBdr>
        <w:top w:val="none" w:sz="0" w:space="0" w:color="auto"/>
        <w:left w:val="none" w:sz="0" w:space="0" w:color="auto"/>
        <w:bottom w:val="none" w:sz="0" w:space="0" w:color="auto"/>
        <w:right w:val="none" w:sz="0" w:space="0" w:color="auto"/>
      </w:divBdr>
      <w:divsChild>
        <w:div w:id="478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80565">
      <w:bodyDiv w:val="1"/>
      <w:marLeft w:val="0"/>
      <w:marRight w:val="0"/>
      <w:marTop w:val="0"/>
      <w:marBottom w:val="0"/>
      <w:divBdr>
        <w:top w:val="none" w:sz="0" w:space="0" w:color="auto"/>
        <w:left w:val="none" w:sz="0" w:space="0" w:color="auto"/>
        <w:bottom w:val="none" w:sz="0" w:space="0" w:color="auto"/>
        <w:right w:val="none" w:sz="0" w:space="0" w:color="auto"/>
      </w:divBdr>
      <w:divsChild>
        <w:div w:id="122926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953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471421">
      <w:bodyDiv w:val="1"/>
      <w:marLeft w:val="0"/>
      <w:marRight w:val="0"/>
      <w:marTop w:val="0"/>
      <w:marBottom w:val="0"/>
      <w:divBdr>
        <w:top w:val="none" w:sz="0" w:space="0" w:color="auto"/>
        <w:left w:val="none" w:sz="0" w:space="0" w:color="auto"/>
        <w:bottom w:val="none" w:sz="0" w:space="0" w:color="auto"/>
        <w:right w:val="none" w:sz="0" w:space="0" w:color="auto"/>
      </w:divBdr>
    </w:div>
    <w:div w:id="266693692">
      <w:bodyDiv w:val="1"/>
      <w:marLeft w:val="0"/>
      <w:marRight w:val="0"/>
      <w:marTop w:val="0"/>
      <w:marBottom w:val="0"/>
      <w:divBdr>
        <w:top w:val="none" w:sz="0" w:space="0" w:color="auto"/>
        <w:left w:val="none" w:sz="0" w:space="0" w:color="auto"/>
        <w:bottom w:val="none" w:sz="0" w:space="0" w:color="auto"/>
        <w:right w:val="none" w:sz="0" w:space="0" w:color="auto"/>
      </w:divBdr>
    </w:div>
    <w:div w:id="406802681">
      <w:bodyDiv w:val="1"/>
      <w:marLeft w:val="0"/>
      <w:marRight w:val="0"/>
      <w:marTop w:val="0"/>
      <w:marBottom w:val="0"/>
      <w:divBdr>
        <w:top w:val="none" w:sz="0" w:space="0" w:color="auto"/>
        <w:left w:val="none" w:sz="0" w:space="0" w:color="auto"/>
        <w:bottom w:val="none" w:sz="0" w:space="0" w:color="auto"/>
        <w:right w:val="none" w:sz="0" w:space="0" w:color="auto"/>
      </w:divBdr>
      <w:divsChild>
        <w:div w:id="1796294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094526">
      <w:bodyDiv w:val="1"/>
      <w:marLeft w:val="0"/>
      <w:marRight w:val="0"/>
      <w:marTop w:val="0"/>
      <w:marBottom w:val="0"/>
      <w:divBdr>
        <w:top w:val="none" w:sz="0" w:space="0" w:color="auto"/>
        <w:left w:val="none" w:sz="0" w:space="0" w:color="auto"/>
        <w:bottom w:val="none" w:sz="0" w:space="0" w:color="auto"/>
        <w:right w:val="none" w:sz="0" w:space="0" w:color="auto"/>
      </w:divBdr>
      <w:divsChild>
        <w:div w:id="1725525587">
          <w:marLeft w:val="547"/>
          <w:marRight w:val="0"/>
          <w:marTop w:val="53"/>
          <w:marBottom w:val="0"/>
          <w:divBdr>
            <w:top w:val="none" w:sz="0" w:space="0" w:color="auto"/>
            <w:left w:val="none" w:sz="0" w:space="0" w:color="auto"/>
            <w:bottom w:val="none" w:sz="0" w:space="0" w:color="auto"/>
            <w:right w:val="none" w:sz="0" w:space="0" w:color="auto"/>
          </w:divBdr>
        </w:div>
        <w:div w:id="2027049924">
          <w:marLeft w:val="547"/>
          <w:marRight w:val="0"/>
          <w:marTop w:val="53"/>
          <w:marBottom w:val="0"/>
          <w:divBdr>
            <w:top w:val="none" w:sz="0" w:space="0" w:color="auto"/>
            <w:left w:val="none" w:sz="0" w:space="0" w:color="auto"/>
            <w:bottom w:val="none" w:sz="0" w:space="0" w:color="auto"/>
            <w:right w:val="none" w:sz="0" w:space="0" w:color="auto"/>
          </w:divBdr>
        </w:div>
        <w:div w:id="443579321">
          <w:marLeft w:val="547"/>
          <w:marRight w:val="0"/>
          <w:marTop w:val="53"/>
          <w:marBottom w:val="0"/>
          <w:divBdr>
            <w:top w:val="none" w:sz="0" w:space="0" w:color="auto"/>
            <w:left w:val="none" w:sz="0" w:space="0" w:color="auto"/>
            <w:bottom w:val="none" w:sz="0" w:space="0" w:color="auto"/>
            <w:right w:val="none" w:sz="0" w:space="0" w:color="auto"/>
          </w:divBdr>
        </w:div>
        <w:div w:id="1784229355">
          <w:marLeft w:val="547"/>
          <w:marRight w:val="0"/>
          <w:marTop w:val="53"/>
          <w:marBottom w:val="0"/>
          <w:divBdr>
            <w:top w:val="none" w:sz="0" w:space="0" w:color="auto"/>
            <w:left w:val="none" w:sz="0" w:space="0" w:color="auto"/>
            <w:bottom w:val="none" w:sz="0" w:space="0" w:color="auto"/>
            <w:right w:val="none" w:sz="0" w:space="0" w:color="auto"/>
          </w:divBdr>
        </w:div>
        <w:div w:id="1978413113">
          <w:marLeft w:val="547"/>
          <w:marRight w:val="0"/>
          <w:marTop w:val="53"/>
          <w:marBottom w:val="0"/>
          <w:divBdr>
            <w:top w:val="none" w:sz="0" w:space="0" w:color="auto"/>
            <w:left w:val="none" w:sz="0" w:space="0" w:color="auto"/>
            <w:bottom w:val="none" w:sz="0" w:space="0" w:color="auto"/>
            <w:right w:val="none" w:sz="0" w:space="0" w:color="auto"/>
          </w:divBdr>
        </w:div>
      </w:divsChild>
    </w:div>
    <w:div w:id="700283256">
      <w:bodyDiv w:val="1"/>
      <w:marLeft w:val="0"/>
      <w:marRight w:val="0"/>
      <w:marTop w:val="0"/>
      <w:marBottom w:val="0"/>
      <w:divBdr>
        <w:top w:val="none" w:sz="0" w:space="0" w:color="auto"/>
        <w:left w:val="none" w:sz="0" w:space="0" w:color="auto"/>
        <w:bottom w:val="none" w:sz="0" w:space="0" w:color="auto"/>
        <w:right w:val="none" w:sz="0" w:space="0" w:color="auto"/>
      </w:divBdr>
      <w:divsChild>
        <w:div w:id="94426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769655">
      <w:bodyDiv w:val="1"/>
      <w:marLeft w:val="0"/>
      <w:marRight w:val="0"/>
      <w:marTop w:val="0"/>
      <w:marBottom w:val="0"/>
      <w:divBdr>
        <w:top w:val="none" w:sz="0" w:space="0" w:color="auto"/>
        <w:left w:val="none" w:sz="0" w:space="0" w:color="auto"/>
        <w:bottom w:val="none" w:sz="0" w:space="0" w:color="auto"/>
        <w:right w:val="none" w:sz="0" w:space="0" w:color="auto"/>
      </w:divBdr>
      <w:divsChild>
        <w:div w:id="2087990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969368">
      <w:bodyDiv w:val="1"/>
      <w:marLeft w:val="0"/>
      <w:marRight w:val="0"/>
      <w:marTop w:val="0"/>
      <w:marBottom w:val="0"/>
      <w:divBdr>
        <w:top w:val="none" w:sz="0" w:space="0" w:color="auto"/>
        <w:left w:val="none" w:sz="0" w:space="0" w:color="auto"/>
        <w:bottom w:val="none" w:sz="0" w:space="0" w:color="auto"/>
        <w:right w:val="none" w:sz="0" w:space="0" w:color="auto"/>
      </w:divBdr>
      <w:divsChild>
        <w:div w:id="817652594">
          <w:marLeft w:val="0"/>
          <w:marRight w:val="0"/>
          <w:marTop w:val="0"/>
          <w:marBottom w:val="0"/>
          <w:divBdr>
            <w:top w:val="none" w:sz="0" w:space="0" w:color="auto"/>
            <w:left w:val="none" w:sz="0" w:space="0" w:color="auto"/>
            <w:bottom w:val="none" w:sz="0" w:space="0" w:color="auto"/>
            <w:right w:val="none" w:sz="0" w:space="0" w:color="auto"/>
          </w:divBdr>
        </w:div>
      </w:divsChild>
    </w:div>
    <w:div w:id="1194272594">
      <w:bodyDiv w:val="1"/>
      <w:marLeft w:val="0"/>
      <w:marRight w:val="0"/>
      <w:marTop w:val="0"/>
      <w:marBottom w:val="0"/>
      <w:divBdr>
        <w:top w:val="none" w:sz="0" w:space="0" w:color="auto"/>
        <w:left w:val="none" w:sz="0" w:space="0" w:color="auto"/>
        <w:bottom w:val="none" w:sz="0" w:space="0" w:color="auto"/>
        <w:right w:val="none" w:sz="0" w:space="0" w:color="auto"/>
      </w:divBdr>
    </w:div>
    <w:div w:id="1414745718">
      <w:bodyDiv w:val="1"/>
      <w:marLeft w:val="0"/>
      <w:marRight w:val="0"/>
      <w:marTop w:val="0"/>
      <w:marBottom w:val="0"/>
      <w:divBdr>
        <w:top w:val="none" w:sz="0" w:space="0" w:color="auto"/>
        <w:left w:val="none" w:sz="0" w:space="0" w:color="auto"/>
        <w:bottom w:val="none" w:sz="0" w:space="0" w:color="auto"/>
        <w:right w:val="none" w:sz="0" w:space="0" w:color="auto"/>
      </w:divBdr>
    </w:div>
    <w:div w:id="1502819087">
      <w:bodyDiv w:val="1"/>
      <w:marLeft w:val="0"/>
      <w:marRight w:val="0"/>
      <w:marTop w:val="0"/>
      <w:marBottom w:val="0"/>
      <w:divBdr>
        <w:top w:val="none" w:sz="0" w:space="0" w:color="auto"/>
        <w:left w:val="none" w:sz="0" w:space="0" w:color="auto"/>
        <w:bottom w:val="none" w:sz="0" w:space="0" w:color="auto"/>
        <w:right w:val="none" w:sz="0" w:space="0" w:color="auto"/>
      </w:divBdr>
      <w:divsChild>
        <w:div w:id="1582788125">
          <w:marLeft w:val="547"/>
          <w:marRight w:val="0"/>
          <w:marTop w:val="0"/>
          <w:marBottom w:val="240"/>
          <w:divBdr>
            <w:top w:val="none" w:sz="0" w:space="0" w:color="auto"/>
            <w:left w:val="none" w:sz="0" w:space="0" w:color="auto"/>
            <w:bottom w:val="none" w:sz="0" w:space="0" w:color="auto"/>
            <w:right w:val="none" w:sz="0" w:space="0" w:color="auto"/>
          </w:divBdr>
        </w:div>
        <w:div w:id="437221219">
          <w:marLeft w:val="547"/>
          <w:marRight w:val="0"/>
          <w:marTop w:val="0"/>
          <w:marBottom w:val="240"/>
          <w:divBdr>
            <w:top w:val="none" w:sz="0" w:space="0" w:color="auto"/>
            <w:left w:val="none" w:sz="0" w:space="0" w:color="auto"/>
            <w:bottom w:val="none" w:sz="0" w:space="0" w:color="auto"/>
            <w:right w:val="none" w:sz="0" w:space="0" w:color="auto"/>
          </w:divBdr>
        </w:div>
        <w:div w:id="100077041">
          <w:marLeft w:val="547"/>
          <w:marRight w:val="0"/>
          <w:marTop w:val="0"/>
          <w:marBottom w:val="240"/>
          <w:divBdr>
            <w:top w:val="none" w:sz="0" w:space="0" w:color="auto"/>
            <w:left w:val="none" w:sz="0" w:space="0" w:color="auto"/>
            <w:bottom w:val="none" w:sz="0" w:space="0" w:color="auto"/>
            <w:right w:val="none" w:sz="0" w:space="0" w:color="auto"/>
          </w:divBdr>
        </w:div>
        <w:div w:id="333268962">
          <w:marLeft w:val="547"/>
          <w:marRight w:val="0"/>
          <w:marTop w:val="0"/>
          <w:marBottom w:val="240"/>
          <w:divBdr>
            <w:top w:val="none" w:sz="0" w:space="0" w:color="auto"/>
            <w:left w:val="none" w:sz="0" w:space="0" w:color="auto"/>
            <w:bottom w:val="none" w:sz="0" w:space="0" w:color="auto"/>
            <w:right w:val="none" w:sz="0" w:space="0" w:color="auto"/>
          </w:divBdr>
        </w:div>
        <w:div w:id="163326560">
          <w:marLeft w:val="547"/>
          <w:marRight w:val="0"/>
          <w:marTop w:val="0"/>
          <w:marBottom w:val="240"/>
          <w:divBdr>
            <w:top w:val="none" w:sz="0" w:space="0" w:color="auto"/>
            <w:left w:val="none" w:sz="0" w:space="0" w:color="auto"/>
            <w:bottom w:val="none" w:sz="0" w:space="0" w:color="auto"/>
            <w:right w:val="none" w:sz="0" w:space="0" w:color="auto"/>
          </w:divBdr>
        </w:div>
        <w:div w:id="759328536">
          <w:marLeft w:val="547"/>
          <w:marRight w:val="0"/>
          <w:marTop w:val="0"/>
          <w:marBottom w:val="240"/>
          <w:divBdr>
            <w:top w:val="none" w:sz="0" w:space="0" w:color="auto"/>
            <w:left w:val="none" w:sz="0" w:space="0" w:color="auto"/>
            <w:bottom w:val="none" w:sz="0" w:space="0" w:color="auto"/>
            <w:right w:val="none" w:sz="0" w:space="0" w:color="auto"/>
          </w:divBdr>
        </w:div>
        <w:div w:id="484587055">
          <w:marLeft w:val="547"/>
          <w:marRight w:val="0"/>
          <w:marTop w:val="0"/>
          <w:marBottom w:val="240"/>
          <w:divBdr>
            <w:top w:val="none" w:sz="0" w:space="0" w:color="auto"/>
            <w:left w:val="none" w:sz="0" w:space="0" w:color="auto"/>
            <w:bottom w:val="none" w:sz="0" w:space="0" w:color="auto"/>
            <w:right w:val="none" w:sz="0" w:space="0" w:color="auto"/>
          </w:divBdr>
        </w:div>
        <w:div w:id="2122414671">
          <w:marLeft w:val="547"/>
          <w:marRight w:val="0"/>
          <w:marTop w:val="0"/>
          <w:marBottom w:val="240"/>
          <w:divBdr>
            <w:top w:val="none" w:sz="0" w:space="0" w:color="auto"/>
            <w:left w:val="none" w:sz="0" w:space="0" w:color="auto"/>
            <w:bottom w:val="none" w:sz="0" w:space="0" w:color="auto"/>
            <w:right w:val="none" w:sz="0" w:space="0" w:color="auto"/>
          </w:divBdr>
        </w:div>
      </w:divsChild>
    </w:div>
    <w:div w:id="1521554106">
      <w:bodyDiv w:val="1"/>
      <w:marLeft w:val="0"/>
      <w:marRight w:val="0"/>
      <w:marTop w:val="0"/>
      <w:marBottom w:val="0"/>
      <w:divBdr>
        <w:top w:val="none" w:sz="0" w:space="0" w:color="auto"/>
        <w:left w:val="none" w:sz="0" w:space="0" w:color="auto"/>
        <w:bottom w:val="none" w:sz="0" w:space="0" w:color="auto"/>
        <w:right w:val="none" w:sz="0" w:space="0" w:color="auto"/>
      </w:divBdr>
    </w:div>
    <w:div w:id="1658613936">
      <w:bodyDiv w:val="1"/>
      <w:marLeft w:val="0"/>
      <w:marRight w:val="0"/>
      <w:marTop w:val="0"/>
      <w:marBottom w:val="0"/>
      <w:divBdr>
        <w:top w:val="none" w:sz="0" w:space="0" w:color="auto"/>
        <w:left w:val="none" w:sz="0" w:space="0" w:color="auto"/>
        <w:bottom w:val="none" w:sz="0" w:space="0" w:color="auto"/>
        <w:right w:val="none" w:sz="0" w:space="0" w:color="auto"/>
      </w:divBdr>
      <w:divsChild>
        <w:div w:id="1623875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819441">
      <w:bodyDiv w:val="1"/>
      <w:marLeft w:val="0"/>
      <w:marRight w:val="0"/>
      <w:marTop w:val="0"/>
      <w:marBottom w:val="0"/>
      <w:divBdr>
        <w:top w:val="none" w:sz="0" w:space="0" w:color="auto"/>
        <w:left w:val="none" w:sz="0" w:space="0" w:color="auto"/>
        <w:bottom w:val="none" w:sz="0" w:space="0" w:color="auto"/>
        <w:right w:val="none" w:sz="0" w:space="0" w:color="auto"/>
      </w:divBdr>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1407461952">
          <w:marLeft w:val="446"/>
          <w:marRight w:val="0"/>
          <w:marTop w:val="0"/>
          <w:marBottom w:val="0"/>
          <w:divBdr>
            <w:top w:val="none" w:sz="0" w:space="0" w:color="auto"/>
            <w:left w:val="none" w:sz="0" w:space="0" w:color="auto"/>
            <w:bottom w:val="none" w:sz="0" w:space="0" w:color="auto"/>
            <w:right w:val="none" w:sz="0" w:space="0" w:color="auto"/>
          </w:divBdr>
        </w:div>
        <w:div w:id="261303388">
          <w:marLeft w:val="446"/>
          <w:marRight w:val="0"/>
          <w:marTop w:val="0"/>
          <w:marBottom w:val="0"/>
          <w:divBdr>
            <w:top w:val="none" w:sz="0" w:space="0" w:color="auto"/>
            <w:left w:val="none" w:sz="0" w:space="0" w:color="auto"/>
            <w:bottom w:val="none" w:sz="0" w:space="0" w:color="auto"/>
            <w:right w:val="none" w:sz="0" w:space="0" w:color="auto"/>
          </w:divBdr>
        </w:div>
        <w:div w:id="840392063">
          <w:marLeft w:val="446"/>
          <w:marRight w:val="0"/>
          <w:marTop w:val="0"/>
          <w:marBottom w:val="0"/>
          <w:divBdr>
            <w:top w:val="none" w:sz="0" w:space="0" w:color="auto"/>
            <w:left w:val="none" w:sz="0" w:space="0" w:color="auto"/>
            <w:bottom w:val="none" w:sz="0" w:space="0" w:color="auto"/>
            <w:right w:val="none" w:sz="0" w:space="0" w:color="auto"/>
          </w:divBdr>
        </w:div>
        <w:div w:id="1443184255">
          <w:marLeft w:val="446"/>
          <w:marRight w:val="0"/>
          <w:marTop w:val="0"/>
          <w:marBottom w:val="0"/>
          <w:divBdr>
            <w:top w:val="none" w:sz="0" w:space="0" w:color="auto"/>
            <w:left w:val="none" w:sz="0" w:space="0" w:color="auto"/>
            <w:bottom w:val="none" w:sz="0" w:space="0" w:color="auto"/>
            <w:right w:val="none" w:sz="0" w:space="0" w:color="auto"/>
          </w:divBdr>
        </w:div>
        <w:div w:id="463237116">
          <w:marLeft w:val="446"/>
          <w:marRight w:val="0"/>
          <w:marTop w:val="0"/>
          <w:marBottom w:val="0"/>
          <w:divBdr>
            <w:top w:val="none" w:sz="0" w:space="0" w:color="auto"/>
            <w:left w:val="none" w:sz="0" w:space="0" w:color="auto"/>
            <w:bottom w:val="none" w:sz="0" w:space="0" w:color="auto"/>
            <w:right w:val="none" w:sz="0" w:space="0" w:color="auto"/>
          </w:divBdr>
        </w:div>
        <w:div w:id="1106850989">
          <w:marLeft w:val="446"/>
          <w:marRight w:val="0"/>
          <w:marTop w:val="0"/>
          <w:marBottom w:val="0"/>
          <w:divBdr>
            <w:top w:val="none" w:sz="0" w:space="0" w:color="auto"/>
            <w:left w:val="none" w:sz="0" w:space="0" w:color="auto"/>
            <w:bottom w:val="none" w:sz="0" w:space="0" w:color="auto"/>
            <w:right w:val="none" w:sz="0" w:space="0" w:color="auto"/>
          </w:divBdr>
        </w:div>
      </w:divsChild>
    </w:div>
    <w:div w:id="1829134396">
      <w:bodyDiv w:val="1"/>
      <w:marLeft w:val="0"/>
      <w:marRight w:val="0"/>
      <w:marTop w:val="0"/>
      <w:marBottom w:val="0"/>
      <w:divBdr>
        <w:top w:val="none" w:sz="0" w:space="0" w:color="auto"/>
        <w:left w:val="none" w:sz="0" w:space="0" w:color="auto"/>
        <w:bottom w:val="none" w:sz="0" w:space="0" w:color="auto"/>
        <w:right w:val="none" w:sz="0" w:space="0" w:color="auto"/>
      </w:divBdr>
    </w:div>
    <w:div w:id="2055151661">
      <w:bodyDiv w:val="1"/>
      <w:marLeft w:val="0"/>
      <w:marRight w:val="0"/>
      <w:marTop w:val="0"/>
      <w:marBottom w:val="0"/>
      <w:divBdr>
        <w:top w:val="none" w:sz="0" w:space="0" w:color="auto"/>
        <w:left w:val="none" w:sz="0" w:space="0" w:color="auto"/>
        <w:bottom w:val="none" w:sz="0" w:space="0" w:color="auto"/>
        <w:right w:val="none" w:sz="0" w:space="0" w:color="auto"/>
      </w:divBdr>
      <w:divsChild>
        <w:div w:id="48235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eborn@uni-wuppertal.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ra-heinich@t-onlin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rit.hoeborn@rwth-aachen.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87EE-F73A-4FE0-B46B-B9E69BBE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4114</Words>
  <Characters>22630</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Hoeborn, Gabriele Barbara</dc:creator>
  <cp:lastModifiedBy>Jacques</cp:lastModifiedBy>
  <cp:revision>2</cp:revision>
  <dcterms:created xsi:type="dcterms:W3CDTF">2019-07-23T07:37:00Z</dcterms:created>
  <dcterms:modified xsi:type="dcterms:W3CDTF">2019-07-23T07:37:00Z</dcterms:modified>
</cp:coreProperties>
</file>